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十总镇公开招录村后备干部组织推荐表</w:t>
      </w:r>
    </w:p>
    <w:bookmarkEnd w:id="0"/>
    <w:p>
      <w:pPr>
        <w:spacing w:line="32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2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678"/>
        <w:gridCol w:w="121"/>
        <w:gridCol w:w="1298"/>
        <w:gridCol w:w="426"/>
        <w:gridCol w:w="195"/>
        <w:gridCol w:w="1494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   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   别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0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   族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   贯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入党时间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文化程度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毕业学校及专业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身份证号码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家庭住址</w:t>
            </w:r>
          </w:p>
        </w:tc>
        <w:tc>
          <w:tcPr>
            <w:tcW w:w="37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现工作单位</w:t>
            </w:r>
          </w:p>
        </w:tc>
        <w:tc>
          <w:tcPr>
            <w:tcW w:w="37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任用(借用)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时间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报考岗位</w:t>
            </w:r>
          </w:p>
        </w:tc>
        <w:tc>
          <w:tcPr>
            <w:tcW w:w="16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村后备干部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工作简历</w:t>
            </w:r>
          </w:p>
        </w:tc>
        <w:tc>
          <w:tcPr>
            <w:tcW w:w="721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推荐理由</w:t>
            </w:r>
          </w:p>
        </w:tc>
        <w:tc>
          <w:tcPr>
            <w:tcW w:w="721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村(社区)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党组织意见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负责人：</w:t>
            </w:r>
          </w:p>
          <w:p>
            <w:pPr>
              <w:wordWrap w:val="0"/>
              <w:spacing w:line="360" w:lineRule="exact"/>
              <w:ind w:right="240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日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资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格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查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意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见</w:t>
            </w:r>
          </w:p>
          <w:p>
            <w:pPr>
              <w:spacing w:line="360" w:lineRule="exact"/>
              <w:ind w:right="960" w:firstLine="3840" w:firstLineChars="16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</w:t>
            </w:r>
          </w:p>
        </w:tc>
        <w:tc>
          <w:tcPr>
            <w:tcW w:w="3696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审查人签名：</w:t>
            </w:r>
          </w:p>
          <w:p>
            <w:pPr>
              <w:spacing w:line="360" w:lineRule="exact"/>
              <w:ind w:right="240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月  日</w:t>
            </w:r>
          </w:p>
        </w:tc>
      </w:tr>
    </w:tbl>
    <w:p/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0060A"/>
    <w:rsid w:val="4310060A"/>
    <w:rsid w:val="50E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2019-11-25T06:33:00Z</dcterms:created>
  <dc:creator>一只乐观的丁当猫</dc:creator>
  <cp:lastModifiedBy>一只乐观的丁当猫</cp:lastModifiedBy>
  <dcterms:modified xsi:type="dcterms:W3CDTF">2019-11-25T06:35:54Z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