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</w:p>
    <w:p>
      <w:pPr>
        <w:rPr>
          <w:rFonts w:hint="eastAsia" w:ascii="方正小标宋简体" w:eastAsia="方正小标宋简体" w:hAnsiTheme="minorEastAsia"/>
          <w:sz w:val="30"/>
          <w:szCs w:val="30"/>
        </w:rPr>
      </w:pPr>
      <w:bookmarkStart w:id="0" w:name="_GoBack"/>
      <w:r>
        <w:rPr>
          <w:rFonts w:hint="eastAsia" w:ascii="方正小标宋简体" w:eastAsia="方正小标宋简体" w:hAnsiTheme="minorEastAsia"/>
          <w:color w:val="000000"/>
          <w:kern w:val="0"/>
          <w:sz w:val="30"/>
          <w:szCs w:val="30"/>
        </w:rPr>
        <w:t>2019年度随县中医医院公开招聘临聘工作人员岗位条件一览表</w:t>
      </w:r>
    </w:p>
    <w:bookmarkEnd w:id="0"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850"/>
        <w:gridCol w:w="1843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  聘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岗  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岗位职数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年龄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执业资格及技术职称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门 诊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中医医师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50岁以下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全日制专科及以上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具备执业医师资格，中级及以上职称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危急重症学科医师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40岁以下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本科（含自修）及以上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具备执业医师资格，中级及以上职称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内科医师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（中医）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40岁以下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本科（含自修）及以上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具备执业医师资格，有工作经历，中级及以上职称可放宽条件。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内科医师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（临床）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40岁以下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本科（含自修）及以上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具备执业医师资格，有工作经历，中级及以上职称可放宽条件。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外科医师（临床）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35岁以下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本科（含自修）及以上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具备执业医师资格，有工作经历，中级及以上职称可放宽条件。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骨科医师（临床）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35岁以下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本科（含自修）及以上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具备执业医师资格，有工作经历，中级及以上职称可放宽条件。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麻醉医师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35岁以下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本科（含自修）及以上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具备执业医师资格，有工作经历，中级及以上职称可放宽条件。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放射医师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35岁以下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全日制专科及以上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具备执业医师资格。有工作经历，中级及以上职称可放宽条件。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超声医师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35岁以下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全日制专科及以上</w:t>
            </w: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具备执业医师资格。有工作经历，中级及以上职称可放宽条件。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儿科医师（临床）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35岁以下</w:t>
            </w:r>
          </w:p>
        </w:tc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本科（含自修）及以上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具备执业医师资格。有工作经历，中级及以上职称可放宽件。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临床护理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25岁以下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全日制专科及以上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具备护士执业资格，有专培证或专科工作经历优先</w:t>
            </w:r>
          </w:p>
        </w:tc>
      </w:tr>
    </w:tbl>
    <w:p>
      <w:pPr>
        <w:rPr>
          <w:rFonts w:asciiTheme="minorEastAsia" w:hAnsi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67104"/>
    <w:rsid w:val="26E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2019-10-25T08:46:00Z</dcterms:created>
  <dc:creator>╰☆╮yóù傷彌漫の安逸</dc:creator>
  <cp:lastModifiedBy>╰☆╮yóù傷彌漫の安逸</cp:lastModifiedBy>
  <dcterms:modified xsi:type="dcterms:W3CDTF">2019-10-25T08:46:47Z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