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color w:val="000000"/>
          <w:sz w:val="28"/>
          <w:szCs w:val="28"/>
          <w:u w:val="single"/>
        </w:rPr>
      </w:pPr>
      <w:r>
        <w:rPr>
          <w:rFonts w:eastAsia="黑体"/>
          <w:color w:val="000000"/>
          <w:sz w:val="28"/>
          <w:szCs w:val="28"/>
          <w:u w:val="single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color w:val="000000"/>
          <w:sz w:val="44"/>
          <w:szCs w:val="44"/>
        </w:rPr>
        <w:t>长安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镇</w:t>
      </w:r>
      <w:r>
        <w:rPr>
          <w:rFonts w:hint="eastAsia" w:ascii="黑体" w:hAnsi="黑体" w:eastAsia="黑体"/>
          <w:color w:val="000000"/>
          <w:sz w:val="44"/>
          <w:szCs w:val="44"/>
        </w:rPr>
        <w:t xml:space="preserve">税务协管中心招聘人员报名表 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b/>
          <w:sz w:val="28"/>
          <w:szCs w:val="28"/>
        </w:rPr>
      </w:pPr>
    </w:p>
    <w:tbl>
      <w:tblPr>
        <w:tblStyle w:val="3"/>
        <w:tblpPr w:leftFromText="180" w:rightFromText="180" w:vertAnchor="text" w:horzAnchor="page" w:tblpX="1237" w:tblpY="431"/>
        <w:tblOverlap w:val="never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3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tbl>
      <w:tblPr>
        <w:tblStyle w:val="3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审核日期：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说明：1、</w:t>
      </w:r>
      <w:r>
        <w:rPr>
          <w:sz w:val="24"/>
        </w:rPr>
        <w:t>此表须如实填写，经审核发现与事实不符的，责任自负。</w:t>
      </w:r>
    </w:p>
    <w:p>
      <w:r>
        <w:rPr>
          <w:rFonts w:hint="eastAsia"/>
        </w:rPr>
        <w:t xml:space="preserve">       2、此表须正反面打印。</w:t>
      </w:r>
    </w:p>
    <w:p>
      <w:pPr>
        <w:widowControl/>
        <w:spacing w:before="100" w:after="100"/>
        <w:ind w:firstLine="465" w:firstLineChars="150"/>
        <w:jc w:val="left"/>
        <w:rPr>
          <w:rFonts w:ascii="仿宋_GB2312" w:hAnsi="仿宋_GB2312" w:eastAsia="仿宋_GB2312" w:cs="仿宋_GB2312"/>
          <w:color w:val="333333"/>
          <w:sz w:val="31"/>
          <w:szCs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B07CF"/>
    <w:rsid w:val="114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2019-08-02T02:01:00Z</dcterms:created>
  <dc:creator>Administrator</dc:creator>
  <cp:lastModifiedBy>Administrator</cp:lastModifiedBy>
  <dcterms:modified xsi:type="dcterms:W3CDTF">2019-08-02T02:01:56Z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