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5"/>
          <w:rFonts w:ascii="黑体" w:hAnsi="宋体" w:eastAsia="黑体" w:cs="黑体"/>
          <w:i w:val="0"/>
          <w:caps w:val="0"/>
          <w:color w:val="333333"/>
          <w:spacing w:val="8"/>
          <w:sz w:val="27"/>
          <w:szCs w:val="27"/>
          <w:bdr w:val="none" w:color="auto" w:sz="0" w:space="0"/>
          <w:shd w:val="clear" w:fill="FFFFFF"/>
        </w:rPr>
        <w:t>附件1：</w:t>
      </w:r>
      <w:r>
        <w:rPr>
          <w:rStyle w:val="5"/>
          <w:rFonts w:hint="eastAsia" w:ascii="微软雅黑" w:hAnsi="微软雅黑" w:eastAsia="微软雅黑" w:cs="微软雅黑"/>
          <w:i w:val="0"/>
          <w:caps w:val="0"/>
          <w:color w:val="333333"/>
          <w:spacing w:val="8"/>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Style w:val="5"/>
          <w:rFonts w:hint="eastAsia" w:ascii="微软雅黑" w:hAnsi="微软雅黑" w:eastAsia="微软雅黑" w:cs="微软雅黑"/>
          <w:i w:val="0"/>
          <w:caps w:val="0"/>
          <w:color w:val="333333"/>
          <w:spacing w:val="8"/>
          <w:sz w:val="31"/>
          <w:szCs w:val="31"/>
          <w:bdr w:val="none" w:color="auto" w:sz="0" w:space="0"/>
          <w:shd w:val="clear" w:fill="FFFFFF"/>
        </w:rPr>
      </w:pPr>
      <w:r>
        <w:rPr>
          <w:rStyle w:val="5"/>
          <w:rFonts w:hint="eastAsia" w:ascii="微软雅黑" w:hAnsi="微软雅黑" w:eastAsia="微软雅黑" w:cs="微软雅黑"/>
          <w:i w:val="0"/>
          <w:caps w:val="0"/>
          <w:color w:val="333333"/>
          <w:spacing w:val="8"/>
          <w:sz w:val="31"/>
          <w:szCs w:val="31"/>
          <w:bdr w:val="none" w:color="auto" w:sz="0" w:space="0"/>
          <w:shd w:val="clear" w:fill="FFFFFF"/>
        </w:rPr>
        <w:t>关于广丰区2019年城区学校教师选调考试报名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b w:val="0"/>
          <w:i w:val="0"/>
          <w:caps w:val="0"/>
          <w:color w:val="333333"/>
          <w:spacing w:val="8"/>
          <w:sz w:val="25"/>
          <w:szCs w:val="25"/>
        </w:rPr>
      </w:pPr>
      <w:bookmarkStart w:id="0" w:name="_GoBack"/>
      <w:bookmarkEnd w:id="0"/>
      <w:r>
        <w:rPr>
          <w:rStyle w:val="5"/>
          <w:rFonts w:hint="eastAsia" w:ascii="微软雅黑" w:hAnsi="微软雅黑" w:eastAsia="微软雅黑" w:cs="微软雅黑"/>
          <w:i w:val="0"/>
          <w:caps w:val="0"/>
          <w:color w:val="333333"/>
          <w:spacing w:val="8"/>
          <w:sz w:val="31"/>
          <w:szCs w:val="31"/>
          <w:bdr w:val="none" w:color="auto" w:sz="0" w:space="0"/>
          <w:shd w:val="clear" w:fill="FFFFFF"/>
        </w:rPr>
        <w:t>及积分审核的有关规定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333333"/>
          <w:spacing w:val="8"/>
          <w:sz w:val="25"/>
          <w:szCs w:val="25"/>
        </w:rPr>
      </w:pPr>
      <w:r>
        <w:rPr>
          <w:rStyle w:val="5"/>
          <w:rFonts w:hint="eastAsia" w:ascii="黑体" w:hAnsi="宋体" w:eastAsia="黑体" w:cs="黑体"/>
          <w:i w:val="0"/>
          <w:caps w:val="0"/>
          <w:color w:val="333333"/>
          <w:spacing w:val="8"/>
          <w:sz w:val="27"/>
          <w:szCs w:val="27"/>
          <w:bdr w:val="none" w:color="auto" w:sz="0" w:space="0"/>
          <w:shd w:val="clear" w:fill="FFFFFF"/>
        </w:rPr>
        <w:t>一、报名方式与积分审核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b w:val="0"/>
          <w:i w:val="0"/>
          <w:caps w:val="0"/>
          <w:color w:val="333333"/>
          <w:spacing w:val="8"/>
          <w:sz w:val="25"/>
          <w:szCs w:val="25"/>
        </w:rPr>
      </w:pPr>
      <w:r>
        <w:rPr>
          <w:rFonts w:hint="default" w:ascii="仿宋_GB2312" w:hAnsi="微软雅黑" w:eastAsia="仿宋_GB2312" w:cs="仿宋_GB2312"/>
          <w:b w:val="0"/>
          <w:i w:val="0"/>
          <w:caps w:val="0"/>
          <w:color w:val="333333"/>
          <w:spacing w:val="8"/>
          <w:sz w:val="27"/>
          <w:szCs w:val="27"/>
          <w:bdr w:val="none" w:color="auto" w:sz="0" w:space="0"/>
          <w:shd w:val="clear" w:fill="FFFFFF"/>
        </w:rPr>
        <w:t>本次城区学校选调教师考试实行以校为单位进行报名及积分审核，借调教师由编制所在学校负责报名及积分审核。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333333"/>
          <w:spacing w:val="8"/>
          <w:sz w:val="25"/>
          <w:szCs w:val="25"/>
        </w:rPr>
      </w:pPr>
      <w:r>
        <w:rPr>
          <w:rStyle w:val="5"/>
          <w:rFonts w:hint="eastAsia" w:ascii="黑体" w:hAnsi="宋体" w:eastAsia="黑体" w:cs="黑体"/>
          <w:i w:val="0"/>
          <w:caps w:val="0"/>
          <w:color w:val="333333"/>
          <w:spacing w:val="8"/>
          <w:sz w:val="27"/>
          <w:szCs w:val="27"/>
          <w:bdr w:val="none" w:color="auto" w:sz="0" w:space="0"/>
          <w:shd w:val="clear" w:fill="FFFFFF"/>
        </w:rPr>
        <w:t>二、积分项目及评分细则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333333"/>
          <w:spacing w:val="8"/>
          <w:sz w:val="25"/>
          <w:szCs w:val="25"/>
        </w:rPr>
      </w:pPr>
      <w:r>
        <w:rPr>
          <w:rStyle w:val="5"/>
          <w:rFonts w:hint="eastAsia" w:ascii="黑体" w:hAnsi="宋体" w:eastAsia="黑体" w:cs="黑体"/>
          <w:i w:val="0"/>
          <w:caps w:val="0"/>
          <w:color w:val="333333"/>
          <w:spacing w:val="8"/>
          <w:sz w:val="27"/>
          <w:szCs w:val="27"/>
          <w:bdr w:val="none" w:color="auto" w:sz="0" w:space="0"/>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b w:val="0"/>
          <w:i w:val="0"/>
          <w:caps w:val="0"/>
          <w:color w:val="333333"/>
          <w:spacing w:val="8"/>
          <w:sz w:val="25"/>
          <w:szCs w:val="25"/>
        </w:rPr>
      </w:pPr>
      <w:r>
        <w:rPr>
          <w:rFonts w:hint="default" w:ascii="仿宋_GB2312" w:hAnsi="微软雅黑" w:eastAsia="仿宋_GB2312" w:cs="仿宋_GB2312"/>
          <w:b w:val="0"/>
          <w:i w:val="0"/>
          <w:caps w:val="0"/>
          <w:color w:val="333333"/>
          <w:spacing w:val="8"/>
          <w:sz w:val="27"/>
          <w:szCs w:val="27"/>
          <w:bdr w:val="none" w:color="auto" w:sz="0" w:space="0"/>
          <w:shd w:val="clear" w:fill="FFFFFF"/>
        </w:rPr>
        <w:t>1.报考教师所在学校校长是本次城区学校教师选调报名及积分审核的第一责任人，务必本着对组织、对报考教师负责任的态度做好报名及积分审核工作；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b w:val="0"/>
          <w:i w:val="0"/>
          <w:caps w:val="0"/>
          <w:color w:val="333333"/>
          <w:spacing w:val="8"/>
          <w:sz w:val="25"/>
          <w:szCs w:val="25"/>
        </w:rPr>
      </w:pPr>
      <w:r>
        <w:rPr>
          <w:rFonts w:hint="default" w:ascii="仿宋_GB2312" w:hAnsi="微软雅黑" w:eastAsia="仿宋_GB2312" w:cs="仿宋_GB2312"/>
          <w:b w:val="0"/>
          <w:i w:val="0"/>
          <w:caps w:val="0"/>
          <w:color w:val="333333"/>
          <w:spacing w:val="8"/>
          <w:sz w:val="27"/>
          <w:szCs w:val="27"/>
          <w:bdr w:val="none" w:color="auto" w:sz="0" w:space="0"/>
          <w:shd w:val="clear" w:fill="FFFFFF"/>
        </w:rPr>
        <w:t>2.报考教师如提供虚假材料，一经查实，取消选调资格，本年度师德考核定为“不合格”、业绩评价划为“四档”，且五年内不得再次参加城区学校教师选调考试；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b w:val="0"/>
          <w:i w:val="0"/>
          <w:caps w:val="0"/>
          <w:color w:val="333333"/>
          <w:spacing w:val="8"/>
          <w:sz w:val="25"/>
          <w:szCs w:val="25"/>
        </w:rPr>
      </w:pPr>
      <w:r>
        <w:rPr>
          <w:rFonts w:hint="default" w:ascii="仿宋_GB2312" w:hAnsi="微软雅黑" w:eastAsia="仿宋_GB2312" w:cs="仿宋_GB2312"/>
          <w:b w:val="0"/>
          <w:i w:val="0"/>
          <w:caps w:val="0"/>
          <w:color w:val="333333"/>
          <w:spacing w:val="8"/>
          <w:sz w:val="27"/>
          <w:szCs w:val="27"/>
          <w:bdr w:val="none" w:color="auto" w:sz="0" w:space="0"/>
          <w:shd w:val="clear" w:fill="FFFFFF"/>
        </w:rPr>
        <w:t>3.如因学校审核不严格或协同报考教师弄虚作假，一经查实，取消该教师选调资格，给予相关人员党纪、政纪处分，且每例扣除学校下一学年度综合考评分20分（如校长调动的，带入新单位）。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333333"/>
          <w:spacing w:val="8"/>
          <w:sz w:val="25"/>
          <w:szCs w:val="25"/>
        </w:rPr>
      </w:pPr>
      <w:r>
        <w:rPr>
          <w:rStyle w:val="5"/>
          <w:rFonts w:hint="eastAsia" w:ascii="黑体" w:hAnsi="宋体" w:eastAsia="黑体" w:cs="黑体"/>
          <w:i w:val="0"/>
          <w:caps w:val="0"/>
          <w:color w:val="333333"/>
          <w:spacing w:val="8"/>
          <w:sz w:val="27"/>
          <w:szCs w:val="27"/>
          <w:bdr w:val="none" w:color="auto" w:sz="0" w:space="0"/>
          <w:shd w:val="clear" w:fill="FFFFFF"/>
        </w:rPr>
        <w:t>四、其他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b w:val="0"/>
          <w:i w:val="0"/>
          <w:caps w:val="0"/>
          <w:color w:val="333333"/>
          <w:spacing w:val="8"/>
          <w:sz w:val="25"/>
          <w:szCs w:val="25"/>
        </w:rPr>
      </w:pPr>
      <w:r>
        <w:rPr>
          <w:rFonts w:hint="default" w:ascii="仿宋_GB2312" w:hAnsi="微软雅黑" w:eastAsia="仿宋_GB2312" w:cs="仿宋_GB2312"/>
          <w:b w:val="0"/>
          <w:i w:val="0"/>
          <w:caps w:val="0"/>
          <w:color w:val="333333"/>
          <w:spacing w:val="8"/>
          <w:sz w:val="27"/>
          <w:szCs w:val="27"/>
          <w:bdr w:val="none" w:color="auto" w:sz="0" w:space="0"/>
          <w:shd w:val="clear" w:fill="FFFFFF"/>
        </w:rPr>
        <w:t>1. 《2019年广丰城区学校教师选调考试准考证》（附件3）中的基本信息须由报名学校统一填写，准考证号、座位号处留空由人事股编填。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b w:val="0"/>
          <w:i w:val="0"/>
          <w:caps w:val="0"/>
          <w:color w:val="333333"/>
          <w:spacing w:val="8"/>
          <w:sz w:val="25"/>
          <w:szCs w:val="25"/>
        </w:rPr>
      </w:pPr>
      <w:r>
        <w:rPr>
          <w:rFonts w:hint="default" w:ascii="仿宋_GB2312" w:hAnsi="微软雅黑" w:eastAsia="仿宋_GB2312" w:cs="仿宋_GB2312"/>
          <w:b w:val="0"/>
          <w:i w:val="0"/>
          <w:caps w:val="0"/>
          <w:color w:val="333333"/>
          <w:spacing w:val="8"/>
          <w:sz w:val="27"/>
          <w:szCs w:val="27"/>
          <w:bdr w:val="none" w:color="auto" w:sz="0" w:space="0"/>
          <w:shd w:val="clear" w:fill="FFFFFF"/>
        </w:rPr>
        <w:t>2. 各校务必于2019年8月5日下午5:00前完成教师报名及积分审核工作，并将《广丰区2019年城区学校教师选调考试报名表》（附件2）电子稿发送至172155999@qq.com，纸质稿由相关人员亲笔签名后加盖学校公章报局人事股，若报名表电子稿与纸质稿不一致，则该校报名全部视为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22313"/>
    <w:rsid w:val="63E2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2019-07-31T02:22:00Z</dcterms:created>
  <dc:creator>在南方1395997691</dc:creator>
  <cp:lastModifiedBy>在南方1395997691</cp:lastModifiedBy>
  <dcterms:modified xsi:type="dcterms:W3CDTF">2019-07-31T02:23:27Z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2052-11.1.0.8864</vt:lpwstr>
  </property>
</Properties>
</file>