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7C" w:rsidRDefault="0058677C">
      <w:pPr>
        <w:pStyle w:val="a7"/>
        <w:snapToGrid w:val="0"/>
        <w:spacing w:before="0" w:beforeAutospacing="0" w:after="0" w:afterAutospacing="0" w:line="520" w:lineRule="exact"/>
        <w:ind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0017" w:type="dxa"/>
        <w:tblInd w:w="-4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57"/>
        <w:gridCol w:w="8335"/>
      </w:tblGrid>
      <w:tr w:rsidR="0058677C">
        <w:trPr>
          <w:trHeight w:val="1060"/>
        </w:trPr>
        <w:tc>
          <w:tcPr>
            <w:tcW w:w="100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方正小标宋_GBK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方正小标宋_GBK" w:hint="eastAsia"/>
                <w:color w:val="000000"/>
                <w:sz w:val="32"/>
                <w:szCs w:val="32"/>
              </w:rPr>
              <w:t>附件</w:t>
            </w:r>
            <w:r w:rsidR="003009D8">
              <w:rPr>
                <w:rFonts w:ascii="仿宋_GB2312" w:eastAsia="仿宋_GB2312" w:hAnsi="仿宋_GB2312" w:cs="方正小标宋_GBK" w:hint="eastAsia"/>
                <w:color w:val="00000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Ansi="仿宋_GB2312" w:cs="方正小标宋_GBK" w:hint="eastAsia"/>
                <w:color w:val="000000"/>
                <w:sz w:val="32"/>
                <w:szCs w:val="32"/>
              </w:rPr>
              <w:t>：</w:t>
            </w:r>
          </w:p>
          <w:p w:rsidR="0058677C" w:rsidRDefault="002B7CDA">
            <w:pPr>
              <w:widowControl/>
              <w:spacing w:line="32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仿宋_GB2312" w:hint="eastAsia"/>
                <w:sz w:val="32"/>
                <w:szCs w:val="32"/>
              </w:rPr>
              <w:t>专业目录</w:t>
            </w:r>
          </w:p>
        </w:tc>
      </w:tr>
      <w:tr w:rsidR="0058677C">
        <w:trPr>
          <w:trHeight w:val="4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lang w:bidi="ar"/>
              </w:rPr>
              <w:t>学科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</w:tr>
      <w:tr w:rsidR="0058677C">
        <w:trPr>
          <w:trHeight w:val="21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语文类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58677C">
        <w:trPr>
          <w:trHeight w:val="10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英语类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 w:rsidR="0058677C">
        <w:trPr>
          <w:trHeight w:val="1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数学类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数学与应用数学、信息与计算科学、数理基础科学、数学教育、数学、学科教学（数学）、小学教育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数学方向、限小学段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、初等教育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数学方向、理科方向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、初等教育（双语师资）、应用数学、计算数学、基础数学、概率论与数理统计、运筹学与控制论、统计学、经济统计学、应用统计学等相关专业。</w:t>
            </w:r>
          </w:p>
        </w:tc>
      </w:tr>
      <w:tr w:rsidR="0058677C">
        <w:trPr>
          <w:trHeight w:val="21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道德与法治（政治）类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 w:rsidR="0058677C">
        <w:trPr>
          <w:trHeight w:val="16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物理类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 w:rsidR="0058677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化学类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地球化学、材料科学与工程、高分子材料与工程、应用化学技术、制药工程、轻化工程、环境生态工程、环境工程、环境科学等相关专业。</w:t>
            </w:r>
          </w:p>
        </w:tc>
      </w:tr>
      <w:tr w:rsidR="0058677C">
        <w:trPr>
          <w:trHeight w:val="21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生物类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 w:rsidR="0058677C">
        <w:trPr>
          <w:trHeight w:val="13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地理类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、地理信息科学与技术、生态学、资源环境科学、历史地理学、土地资源管理等相关专业。</w:t>
            </w:r>
          </w:p>
        </w:tc>
      </w:tr>
      <w:tr w:rsidR="0058677C">
        <w:trPr>
          <w:trHeight w:val="13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历史类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 w:rsidR="0058677C">
        <w:trPr>
          <w:trHeight w:val="16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美术类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美术学、美术教育、美术、绘画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油画、国画、雕塑、版画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 w:rsidR="0058677C">
        <w:trPr>
          <w:trHeight w:val="15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音乐类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音乐学、音乐教育、音乐学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、舞蹈学、舞蹈教育、舞蹈表演、音乐表演、学科教学（音乐）、初等教育（音乐方向）、艺术教育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音乐方向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58677C">
        <w:trPr>
          <w:trHeight w:val="139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体育类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社会学、运动人体科学、体育保健、民族传统体育学、体育服务与管理、运动康复与健康、休闲体育等相关专业。</w:t>
            </w:r>
          </w:p>
        </w:tc>
      </w:tr>
      <w:tr w:rsidR="0058677C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计算</w:t>
            </w:r>
          </w:p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机类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用、物联网工程、自动化、数字媒体技术、计算机软件与理论、计算机系统结构等相关专业。</w:t>
            </w:r>
          </w:p>
        </w:tc>
      </w:tr>
      <w:tr w:rsidR="0058677C">
        <w:trPr>
          <w:trHeight w:val="9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心理健康类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58677C">
        <w:trPr>
          <w:trHeight w:val="5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科学类</w:t>
            </w:r>
          </w:p>
        </w:tc>
        <w:tc>
          <w:tcPr>
            <w:tcW w:w="8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科学教育、海洋科学、大气科学、天文学等相关专业，物理类、化学类、生物类、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地理类对应专业</w:t>
            </w:r>
          </w:p>
        </w:tc>
      </w:tr>
      <w:tr w:rsidR="0058677C">
        <w:trPr>
          <w:trHeight w:val="8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综合实践活动类</w:t>
            </w:r>
          </w:p>
        </w:tc>
        <w:tc>
          <w:tcPr>
            <w:tcW w:w="8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58677C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8677C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通用技术类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物理类对应专业</w:t>
            </w:r>
          </w:p>
        </w:tc>
      </w:tr>
      <w:tr w:rsidR="0058677C">
        <w:trPr>
          <w:trHeight w:val="6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小学</w:t>
            </w:r>
          </w:p>
          <w:p w:rsidR="0058677C" w:rsidRDefault="002B7C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677C" w:rsidRDefault="002B7CDA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数学类、物理类、化学类、计算机类对应专业。</w:t>
            </w:r>
          </w:p>
        </w:tc>
      </w:tr>
    </w:tbl>
    <w:p w:rsidR="0058677C" w:rsidRDefault="0058677C"/>
    <w:sectPr w:rsidR="0058677C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DA" w:rsidRDefault="002B7CDA">
      <w:r>
        <w:separator/>
      </w:r>
    </w:p>
  </w:endnote>
  <w:endnote w:type="continuationSeparator" w:id="0">
    <w:p w:rsidR="002B7CDA" w:rsidRDefault="002B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C" w:rsidRDefault="002B7CDA">
    <w:pPr>
      <w:pStyle w:val="a5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677C" w:rsidRDefault="002B7CD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009D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8677C" w:rsidRDefault="002B7CD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009D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DA" w:rsidRDefault="002B7CDA">
      <w:r>
        <w:separator/>
      </w:r>
    </w:p>
  </w:footnote>
  <w:footnote w:type="continuationSeparator" w:id="0">
    <w:p w:rsidR="002B7CDA" w:rsidRDefault="002B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7C" w:rsidRDefault="0058677C">
    <w:pPr>
      <w:pStyle w:val="a6"/>
      <w:pBdr>
        <w:bottom w:val="none" w:sz="0" w:space="0" w:color="auto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50906"/>
    <w:rsid w:val="002B7CDA"/>
    <w:rsid w:val="003009D8"/>
    <w:rsid w:val="0058677C"/>
    <w:rsid w:val="01566522"/>
    <w:rsid w:val="02C50802"/>
    <w:rsid w:val="02F14010"/>
    <w:rsid w:val="03AF2C5B"/>
    <w:rsid w:val="051F1457"/>
    <w:rsid w:val="05645703"/>
    <w:rsid w:val="06275506"/>
    <w:rsid w:val="07FD0DA7"/>
    <w:rsid w:val="0A0F530F"/>
    <w:rsid w:val="0ADE25DA"/>
    <w:rsid w:val="0AE31F25"/>
    <w:rsid w:val="0AFD1714"/>
    <w:rsid w:val="0BD93251"/>
    <w:rsid w:val="0C8C0CB4"/>
    <w:rsid w:val="0CBA1FE8"/>
    <w:rsid w:val="0E1806AD"/>
    <w:rsid w:val="0E423DF1"/>
    <w:rsid w:val="0F0A23A9"/>
    <w:rsid w:val="0F1905CC"/>
    <w:rsid w:val="10B647F9"/>
    <w:rsid w:val="13D02574"/>
    <w:rsid w:val="13FE3CDE"/>
    <w:rsid w:val="142D60AA"/>
    <w:rsid w:val="1535130F"/>
    <w:rsid w:val="16F71891"/>
    <w:rsid w:val="174D5E68"/>
    <w:rsid w:val="18C41FB0"/>
    <w:rsid w:val="198241B6"/>
    <w:rsid w:val="1C80045F"/>
    <w:rsid w:val="1D444093"/>
    <w:rsid w:val="1E6212C6"/>
    <w:rsid w:val="20D51856"/>
    <w:rsid w:val="21F376C4"/>
    <w:rsid w:val="226D46E0"/>
    <w:rsid w:val="2537321F"/>
    <w:rsid w:val="26330723"/>
    <w:rsid w:val="276C1064"/>
    <w:rsid w:val="27D149A0"/>
    <w:rsid w:val="27FA6213"/>
    <w:rsid w:val="2C8B23BE"/>
    <w:rsid w:val="2E002F76"/>
    <w:rsid w:val="30840D06"/>
    <w:rsid w:val="31F23EFB"/>
    <w:rsid w:val="333C00F8"/>
    <w:rsid w:val="34145801"/>
    <w:rsid w:val="36BB15AC"/>
    <w:rsid w:val="371F1D88"/>
    <w:rsid w:val="37F70677"/>
    <w:rsid w:val="396555A2"/>
    <w:rsid w:val="39D26F6B"/>
    <w:rsid w:val="3AC644F1"/>
    <w:rsid w:val="3D5C3E8C"/>
    <w:rsid w:val="3F9175D6"/>
    <w:rsid w:val="412565E1"/>
    <w:rsid w:val="417815D1"/>
    <w:rsid w:val="41AE2429"/>
    <w:rsid w:val="42024FAF"/>
    <w:rsid w:val="420266A3"/>
    <w:rsid w:val="42F67338"/>
    <w:rsid w:val="4374786F"/>
    <w:rsid w:val="49457506"/>
    <w:rsid w:val="4C2E030F"/>
    <w:rsid w:val="4D3C097D"/>
    <w:rsid w:val="4D8047C3"/>
    <w:rsid w:val="544251EC"/>
    <w:rsid w:val="55204677"/>
    <w:rsid w:val="55E61F3C"/>
    <w:rsid w:val="56043CE0"/>
    <w:rsid w:val="58651D93"/>
    <w:rsid w:val="5A01114C"/>
    <w:rsid w:val="5C2305F5"/>
    <w:rsid w:val="5C7D6FBE"/>
    <w:rsid w:val="5D2C0F97"/>
    <w:rsid w:val="5DFF3DF0"/>
    <w:rsid w:val="5EBE64A3"/>
    <w:rsid w:val="5FA7097C"/>
    <w:rsid w:val="61845948"/>
    <w:rsid w:val="623C2F0D"/>
    <w:rsid w:val="62A350B8"/>
    <w:rsid w:val="63031D6A"/>
    <w:rsid w:val="64150906"/>
    <w:rsid w:val="64D332FB"/>
    <w:rsid w:val="65111B8D"/>
    <w:rsid w:val="6846206D"/>
    <w:rsid w:val="692E0383"/>
    <w:rsid w:val="6A525FCF"/>
    <w:rsid w:val="6BC6099B"/>
    <w:rsid w:val="6D694D90"/>
    <w:rsid w:val="6DB63D88"/>
    <w:rsid w:val="6FF83B1A"/>
    <w:rsid w:val="70E16C79"/>
    <w:rsid w:val="712B6FAC"/>
    <w:rsid w:val="749364FE"/>
    <w:rsid w:val="749E2746"/>
    <w:rsid w:val="767C0D1E"/>
    <w:rsid w:val="76847B1F"/>
    <w:rsid w:val="788230DC"/>
    <w:rsid w:val="7B1445F3"/>
    <w:rsid w:val="7C07400A"/>
    <w:rsid w:val="7C8756FE"/>
    <w:rsid w:val="7EDE6718"/>
    <w:rsid w:val="7FB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/>
      <w:sz w:val="30"/>
      <w:szCs w:val="30"/>
    </w:rPr>
  </w:style>
  <w:style w:type="paragraph" w:styleId="a4">
    <w:name w:val="Body Text Indent"/>
    <w:basedOn w:val="a"/>
    <w:qFormat/>
    <w:pPr>
      <w:ind w:firstLine="560"/>
    </w:pPr>
    <w:rPr>
      <w:sz w:val="28"/>
      <w:szCs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rFonts w:ascii="Times New Roman" w:hAnsi="Times New Roman"/>
    </w:rPr>
  </w:style>
  <w:style w:type="character" w:styleId="a8">
    <w:name w:val="page number"/>
    <w:basedOn w:val="a1"/>
    <w:qFormat/>
    <w:rPr>
      <w:rFonts w:ascii="Times New Roman" w:eastAsia="宋体" w:hAnsi="Times New Roman" w:cs="Times New Roman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Times New Roman" w:hAnsi="Times New Roman"/>
      <w:sz w:val="30"/>
      <w:szCs w:val="30"/>
    </w:rPr>
  </w:style>
  <w:style w:type="paragraph" w:styleId="a4">
    <w:name w:val="Body Text Indent"/>
    <w:basedOn w:val="a"/>
    <w:qFormat/>
    <w:pPr>
      <w:ind w:firstLine="560"/>
    </w:pPr>
    <w:rPr>
      <w:sz w:val="28"/>
      <w:szCs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rFonts w:ascii="Times New Roman" w:hAnsi="Times New Roman"/>
    </w:rPr>
  </w:style>
  <w:style w:type="character" w:styleId="a8">
    <w:name w:val="page number"/>
    <w:basedOn w:val="a1"/>
    <w:qFormat/>
    <w:rPr>
      <w:rFonts w:ascii="Times New Roman" w:eastAsia="宋体" w:hAnsi="Times New Roman" w:cs="Times New Roman"/>
    </w:rPr>
  </w:style>
  <w:style w:type="character" w:customStyle="1" w:styleId="font31">
    <w:name w:val="font3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Simon_NB</cp:lastModifiedBy>
  <cp:revision>2</cp:revision>
  <cp:lastPrinted>2019-06-01T03:59:00Z</cp:lastPrinted>
  <dcterms:created xsi:type="dcterms:W3CDTF">2019-04-09T05:22:00Z</dcterms:created>
  <dcterms:modified xsi:type="dcterms:W3CDTF">2019-06-14T06:19:00Z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