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6AD" w:rsidRDefault="00C42379">
      <w:pPr>
        <w:pStyle w:val="a3"/>
        <w:widowControl/>
        <w:ind w:firstLine="420"/>
        <w:jc w:val="center"/>
      </w:pPr>
      <w:r>
        <w:rPr>
          <w:sz w:val="30"/>
          <w:szCs w:val="30"/>
        </w:rPr>
        <w:t>2019</w:t>
      </w:r>
      <w:r>
        <w:rPr>
          <w:sz w:val="30"/>
          <w:szCs w:val="30"/>
        </w:rPr>
        <w:t>年</w:t>
      </w:r>
      <w:r>
        <w:rPr>
          <w:rFonts w:hint="eastAsia"/>
          <w:sz w:val="30"/>
          <w:szCs w:val="30"/>
        </w:rPr>
        <w:t>罗庄区</w:t>
      </w:r>
      <w:r>
        <w:rPr>
          <w:sz w:val="30"/>
          <w:szCs w:val="30"/>
        </w:rPr>
        <w:t>“</w:t>
      </w:r>
      <w:r>
        <w:rPr>
          <w:sz w:val="30"/>
          <w:szCs w:val="30"/>
        </w:rPr>
        <w:t>沂蒙优才</w:t>
      </w:r>
      <w:r>
        <w:rPr>
          <w:sz w:val="30"/>
          <w:szCs w:val="30"/>
        </w:rPr>
        <w:t>”</w:t>
      </w:r>
      <w:r>
        <w:rPr>
          <w:rFonts w:hint="eastAsia"/>
          <w:sz w:val="30"/>
          <w:szCs w:val="30"/>
        </w:rPr>
        <w:t>引进</w:t>
      </w:r>
      <w:bookmarkStart w:id="0" w:name="_GoBack"/>
      <w:bookmarkEnd w:id="0"/>
      <w:r>
        <w:rPr>
          <w:sz w:val="30"/>
          <w:szCs w:val="30"/>
        </w:rPr>
        <w:t>体检注意事项</w:t>
      </w:r>
    </w:p>
    <w:p w:rsidR="005026AD" w:rsidRDefault="00C42379">
      <w:pPr>
        <w:pStyle w:val="a3"/>
        <w:widowControl/>
      </w:pPr>
      <w:r>
        <w:t xml:space="preserve">　　</w:t>
      </w:r>
      <w:r>
        <w:t>1</w:t>
      </w:r>
      <w:r>
        <w:t>、考生集合时间地点：</w:t>
      </w:r>
      <w:r>
        <w:t>6</w:t>
      </w:r>
      <w:r>
        <w:t>月</w:t>
      </w:r>
      <w:r w:rsidR="00D93DEF">
        <w:rPr>
          <w:rFonts w:hint="eastAsia"/>
        </w:rPr>
        <w:t>20</w:t>
      </w:r>
      <w:r w:rsidR="00D93DEF">
        <w:t>日（周</w:t>
      </w:r>
      <w:r w:rsidR="00D93DEF">
        <w:rPr>
          <w:rFonts w:hint="eastAsia"/>
        </w:rPr>
        <w:t>四</w:t>
      </w:r>
      <w:r>
        <w:t>）早上</w:t>
      </w:r>
      <w:r>
        <w:t>6:00</w:t>
      </w:r>
      <w:r>
        <w:t>前，在</w:t>
      </w:r>
      <w:r w:rsidR="00D93DEF">
        <w:t>罗庄区财税大厦</w:t>
      </w:r>
      <w:r w:rsidR="00D93DEF">
        <w:rPr>
          <w:rFonts w:hint="eastAsia"/>
        </w:rPr>
        <w:t>（罗庄区湖东二路与教育巷交汇）</w:t>
      </w:r>
      <w:r>
        <w:t>楼前停车场点名集合。</w:t>
      </w:r>
      <w:r>
        <w:t>6:30</w:t>
      </w:r>
      <w:r>
        <w:t>准时发车，未按时参加视为自动放弃。</w:t>
      </w:r>
      <w:r>
        <w:br/>
      </w:r>
      <w:r>
        <w:t xml:space="preserve">　　</w:t>
      </w:r>
      <w:r>
        <w:t>2</w:t>
      </w:r>
      <w:r>
        <w:t>、标准和方式：严格按照《关于修订</w:t>
      </w:r>
      <w:r>
        <w:t>&lt;</w:t>
      </w:r>
      <w:r>
        <w:t>公务员录用体检通用标准（试行）</w:t>
      </w:r>
      <w:r>
        <w:t>&gt;</w:t>
      </w:r>
      <w:r>
        <w:t>及</w:t>
      </w:r>
      <w:r>
        <w:t>&lt;</w:t>
      </w:r>
      <w:r>
        <w:t>公务员录用体检操作手册（试行）</w:t>
      </w:r>
      <w:r>
        <w:t>&gt;</w:t>
      </w:r>
      <w:r>
        <w:t>有关内容的通知》（</w:t>
      </w:r>
      <w:proofErr w:type="gramStart"/>
      <w:r>
        <w:t>人社部</w:t>
      </w:r>
      <w:proofErr w:type="gramEnd"/>
      <w:r>
        <w:t>发〔</w:t>
      </w:r>
      <w:r>
        <w:t>2016</w:t>
      </w:r>
      <w:r>
        <w:t>〕</w:t>
      </w:r>
      <w:r>
        <w:t>140</w:t>
      </w:r>
      <w:r>
        <w:t>号）和《关于印发</w:t>
      </w:r>
      <w:r>
        <w:t>&lt;</w:t>
      </w:r>
      <w:r>
        <w:t>公务员录用体检特殊标准（试行）</w:t>
      </w:r>
      <w:r>
        <w:t>&gt;</w:t>
      </w:r>
      <w:r>
        <w:t>的通知》（</w:t>
      </w:r>
      <w:proofErr w:type="gramStart"/>
      <w:r>
        <w:t>人社部</w:t>
      </w:r>
      <w:proofErr w:type="gramEnd"/>
      <w:r>
        <w:t>发〔</w:t>
      </w:r>
      <w:r>
        <w:t>2010</w:t>
      </w:r>
      <w:r>
        <w:t>〕</w:t>
      </w:r>
      <w:r>
        <w:t>82</w:t>
      </w:r>
      <w:r>
        <w:t>号）等有关规定。</w:t>
      </w:r>
      <w:r>
        <w:br/>
      </w:r>
      <w:r>
        <w:t xml:space="preserve">　　</w:t>
      </w:r>
      <w:r w:rsidR="00BA6E4F">
        <w:rPr>
          <w:rFonts w:hint="eastAsia"/>
        </w:rPr>
        <w:t>3</w:t>
      </w:r>
      <w:r>
        <w:t>、相关要求：</w:t>
      </w:r>
      <w:r>
        <w:br/>
      </w:r>
      <w:r>
        <w:t xml:space="preserve">　　（</w:t>
      </w:r>
      <w:r>
        <w:t>1</w:t>
      </w:r>
      <w:r>
        <w:t>）考生须携带本人有效居民身份证原件（身份证过期或丢失的考生，须提交公安机关发放的</w:t>
      </w:r>
      <w:r w:rsidR="00D93DEF">
        <w:t>有效期内的</w:t>
      </w:r>
      <w:r>
        <w:t>临时居民身份证原件</w:t>
      </w:r>
      <w:r w:rsidR="00D93DEF">
        <w:t>或者有效期内带照片的身份证明，其他证件一律不能作为身份证明）</w:t>
      </w:r>
      <w:r>
        <w:t>和</w:t>
      </w:r>
      <w:r>
        <w:t>1</w:t>
      </w:r>
      <w:r>
        <w:t>张近期</w:t>
      </w:r>
      <w:r>
        <w:t>1</w:t>
      </w:r>
      <w:r>
        <w:t>寸免冠彩色照片（与</w:t>
      </w:r>
      <w:r w:rsidR="00D93DEF">
        <w:t>笔试</w:t>
      </w:r>
      <w:r w:rsidR="006479DC">
        <w:t>准考证</w:t>
      </w:r>
      <w:r>
        <w:t>同底版，背面注明姓名、报考岗位）参加体检。</w:t>
      </w:r>
      <w:r>
        <w:br/>
      </w:r>
      <w:r>
        <w:t xml:space="preserve">　　（</w:t>
      </w:r>
      <w:r>
        <w:t>2</w:t>
      </w:r>
      <w:r>
        <w:t>）严禁弄虚作假、冒名顶替，不得携带手机等通讯工具参加体检。报到后，参加体检人员的所有通讯工具，由各组带队人员统一收缴并集中保管。体检期间不得私自与他人联系，不得单独活动，违者取消</w:t>
      </w:r>
      <w:r w:rsidR="00D93DEF">
        <w:t>体检</w:t>
      </w:r>
      <w:r>
        <w:t>资格。</w:t>
      </w:r>
      <w:r>
        <w:br/>
      </w:r>
      <w:r>
        <w:t xml:space="preserve">　　（</w:t>
      </w:r>
      <w:r>
        <w:t>3</w:t>
      </w:r>
      <w:r>
        <w:t>）考生要遵守纪律，按体检程序和要求参加体检，不允许亲属跟从陪同，不得向医护人员泄漏自己的姓名，不得以任何理由违反规定，影响体检。</w:t>
      </w:r>
      <w:r>
        <w:br/>
      </w:r>
      <w:r>
        <w:t xml:space="preserve">　　（</w:t>
      </w:r>
      <w:r>
        <w:t>4</w:t>
      </w:r>
      <w:r>
        <w:t>）体检过程中，考生有意隐瞒影响录用的疾病或者病史的，一经查实，给予不予录用或者取消录用的处理；考生在体检过程中有串通体检工作人员作弊或者请他人顶替体检以及交换、替换化验样本等作弊行为的，给予不予录用或者取消录用的处理，并按照有关规定严肃处理。</w:t>
      </w:r>
      <w:r>
        <w:br/>
      </w:r>
      <w:r>
        <w:t xml:space="preserve">　　</w:t>
      </w:r>
      <w:r w:rsidR="00F15EE7">
        <w:rPr>
          <w:rFonts w:hint="eastAsia"/>
        </w:rPr>
        <w:t>4</w:t>
      </w:r>
      <w:r>
        <w:t>、注意事项：</w:t>
      </w:r>
      <w:r>
        <w:br/>
      </w:r>
      <w:r>
        <w:t xml:space="preserve">　　（</w:t>
      </w:r>
      <w:r>
        <w:t>1</w:t>
      </w:r>
      <w:r>
        <w:t>）体检前一天请注意休息，勿熬夜，不要饮酒，避免剧烈运动。</w:t>
      </w:r>
      <w:r>
        <w:br/>
      </w:r>
      <w:r>
        <w:t xml:space="preserve">　　（</w:t>
      </w:r>
      <w:r>
        <w:t>2</w:t>
      </w:r>
      <w:r>
        <w:t>）体检当天需进行采血、</w:t>
      </w:r>
      <w:r>
        <w:t>B</w:t>
      </w:r>
      <w:r>
        <w:t>超等检查，请在受检前禁食</w:t>
      </w:r>
      <w:r>
        <w:t>8—12</w:t>
      </w:r>
      <w:r>
        <w:t>小时。</w:t>
      </w:r>
      <w:r>
        <w:br/>
      </w:r>
      <w:r>
        <w:t xml:space="preserve">　　（</w:t>
      </w:r>
      <w:r>
        <w:t>3</w:t>
      </w:r>
      <w:r>
        <w:t>）女性受检者月经期间请勿做妇科及尿液检查，待经期完毕后再补检；怀孕或可能已受孕者，要事先告知医护人员，勿做</w:t>
      </w:r>
      <w:r>
        <w:t>X</w:t>
      </w:r>
      <w:r>
        <w:t>光检查。女性体检当日</w:t>
      </w:r>
      <w:proofErr w:type="gramStart"/>
      <w:r>
        <w:t>请勿穿连体</w:t>
      </w:r>
      <w:proofErr w:type="gramEnd"/>
      <w:r>
        <w:t>衣、连衣裙，勿配戴首饰。</w:t>
      </w:r>
      <w:r>
        <w:br/>
      </w:r>
      <w:r>
        <w:t xml:space="preserve">　　（</w:t>
      </w:r>
      <w:r>
        <w:t>4</w:t>
      </w:r>
      <w:r>
        <w:t>）请配合医生认真检查所有项目，勿漏检；如隐瞒病史影响体检结果，后果自负；若自动放弃某一项检查，将会影响录用。</w:t>
      </w:r>
      <w:r>
        <w:br/>
      </w:r>
      <w:r>
        <w:t xml:space="preserve">　　（</w:t>
      </w:r>
      <w:r>
        <w:t>5</w:t>
      </w:r>
      <w:r>
        <w:t>）体检医师可根据实际需要，增加必要的相应检查、检验项目。</w:t>
      </w:r>
      <w:r>
        <w:br/>
      </w:r>
      <w:r>
        <w:t xml:space="preserve">　　（</w:t>
      </w:r>
      <w:r>
        <w:t>6</w:t>
      </w:r>
      <w:r>
        <w:t>）对体检结果有疑问的，可以申请复检。复检申请应在接到体检结论通知之日起</w:t>
      </w:r>
      <w:r>
        <w:t>3</w:t>
      </w:r>
      <w:r>
        <w:t>日内提出，</w:t>
      </w:r>
      <w:proofErr w:type="gramStart"/>
      <w:r>
        <w:t>复检只</w:t>
      </w:r>
      <w:proofErr w:type="gramEnd"/>
      <w:r>
        <w:t>进行一次，体检结果以复检结论为准。</w:t>
      </w:r>
    </w:p>
    <w:p w:rsidR="005026AD" w:rsidRDefault="005026AD"/>
    <w:sectPr w:rsidR="005026AD" w:rsidSect="005026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379" w:rsidRDefault="00C42379" w:rsidP="00D93DEF">
      <w:r>
        <w:separator/>
      </w:r>
    </w:p>
  </w:endnote>
  <w:endnote w:type="continuationSeparator" w:id="0">
    <w:p w:rsidR="00C42379" w:rsidRDefault="00C42379" w:rsidP="00D93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379" w:rsidRDefault="00C42379" w:rsidP="00D93DEF">
      <w:r>
        <w:separator/>
      </w:r>
    </w:p>
  </w:footnote>
  <w:footnote w:type="continuationSeparator" w:id="0">
    <w:p w:rsidR="00C42379" w:rsidRDefault="00C42379" w:rsidP="00D93D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1E30FA"/>
    <w:rsid w:val="005026AD"/>
    <w:rsid w:val="006479DC"/>
    <w:rsid w:val="00BA6E4F"/>
    <w:rsid w:val="00C42379"/>
    <w:rsid w:val="00D93DEF"/>
    <w:rsid w:val="00F14819"/>
    <w:rsid w:val="00F15EE7"/>
    <w:rsid w:val="621E3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6A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026AD"/>
    <w:pPr>
      <w:spacing w:beforeAutospacing="1" w:afterAutospacing="1"/>
      <w:jc w:val="left"/>
    </w:pPr>
    <w:rPr>
      <w:rFonts w:cs="Times New Roman"/>
      <w:kern w:val="0"/>
      <w:sz w:val="24"/>
    </w:rPr>
  </w:style>
  <w:style w:type="paragraph" w:styleId="a4">
    <w:name w:val="header"/>
    <w:basedOn w:val="a"/>
    <w:link w:val="Char"/>
    <w:rsid w:val="00D93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93DEF"/>
    <w:rPr>
      <w:rFonts w:asciiTheme="minorHAnsi" w:eastAsiaTheme="minorEastAsia" w:hAnsiTheme="minorHAnsi" w:cstheme="minorBidi"/>
      <w:kern w:val="2"/>
      <w:sz w:val="18"/>
      <w:szCs w:val="18"/>
    </w:rPr>
  </w:style>
  <w:style w:type="paragraph" w:styleId="a5">
    <w:name w:val="footer"/>
    <w:basedOn w:val="a"/>
    <w:link w:val="Char0"/>
    <w:rsid w:val="00D93DEF"/>
    <w:pPr>
      <w:tabs>
        <w:tab w:val="center" w:pos="4153"/>
        <w:tab w:val="right" w:pos="8306"/>
      </w:tabs>
      <w:snapToGrid w:val="0"/>
      <w:jc w:val="left"/>
    </w:pPr>
    <w:rPr>
      <w:sz w:val="18"/>
      <w:szCs w:val="18"/>
    </w:rPr>
  </w:style>
  <w:style w:type="character" w:customStyle="1" w:styleId="Char0">
    <w:name w:val="页脚 Char"/>
    <w:basedOn w:val="a0"/>
    <w:link w:val="a5"/>
    <w:rsid w:val="00D93DE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928</Words>
  <Characters>65</Characters>
  <Application>Microsoft Office Word</Application>
  <DocSecurity>0</DocSecurity>
  <Lines>1</Lines>
  <Paragraphs>1</Paragraphs>
  <ScaleCrop>false</ScaleCrop>
  <Company>Microsoft</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17</cp:revision>
  <dcterms:created xsi:type="dcterms:W3CDTF">2019-06-12T04:02:00Z</dcterms:created>
  <dcterms:modified xsi:type="dcterms:W3CDTF">2019-06-12T06:52:00Z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