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AC" w:rsidRDefault="005330AC" w:rsidP="005330AC">
      <w:pPr>
        <w:widowControl/>
        <w:spacing w:line="240" w:lineRule="atLeas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附件2：</w:t>
      </w:r>
    </w:p>
    <w:p w:rsidR="005330AC" w:rsidRDefault="005330AC" w:rsidP="005330AC">
      <w:pPr>
        <w:widowControl/>
        <w:spacing w:line="240" w:lineRule="atLeast"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泸州医药产业园区投资有限公司人才招聘职位表</w:t>
      </w:r>
    </w:p>
    <w:tbl>
      <w:tblPr>
        <w:tblW w:w="10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62"/>
        <w:gridCol w:w="736"/>
        <w:gridCol w:w="459"/>
        <w:gridCol w:w="526"/>
        <w:gridCol w:w="6587"/>
        <w:gridCol w:w="1229"/>
        <w:gridCol w:w="476"/>
      </w:tblGrid>
      <w:tr w:rsidR="005330AC" w:rsidTr="003C466F">
        <w:trPr>
          <w:trHeight w:val="422"/>
          <w:jc w:val="center"/>
        </w:trPr>
        <w:tc>
          <w:tcPr>
            <w:tcW w:w="862" w:type="dxa"/>
            <w:vMerge w:val="restart"/>
            <w:vAlign w:val="center"/>
          </w:tcPr>
          <w:p w:rsidR="005330AC" w:rsidRDefault="005330AC" w:rsidP="003C466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</w:t>
            </w:r>
          </w:p>
          <w:p w:rsidR="005330AC" w:rsidRDefault="005330AC" w:rsidP="003C466F"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0AC" w:rsidRDefault="005330AC" w:rsidP="003C466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0AC" w:rsidRDefault="005330AC" w:rsidP="003C466F"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82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0AC" w:rsidRDefault="005330AC" w:rsidP="003C466F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       注</w:t>
            </w:r>
          </w:p>
        </w:tc>
      </w:tr>
      <w:tr w:rsidR="005330AC" w:rsidTr="003C466F">
        <w:trPr>
          <w:trHeight w:val="580"/>
          <w:jc w:val="center"/>
        </w:trPr>
        <w:tc>
          <w:tcPr>
            <w:tcW w:w="862" w:type="dxa"/>
            <w:vMerge/>
            <w:vAlign w:val="center"/>
          </w:tcPr>
          <w:p w:rsidR="005330AC" w:rsidRDefault="005330AC" w:rsidP="003C466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0AC" w:rsidRDefault="005330AC" w:rsidP="003C466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0AC" w:rsidRDefault="005330AC" w:rsidP="003C466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0AC" w:rsidRDefault="005330AC" w:rsidP="003C466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0AC" w:rsidRDefault="005330AC" w:rsidP="003C466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任职要求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0AC" w:rsidRDefault="005330AC" w:rsidP="003C466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0AC" w:rsidRDefault="005330AC" w:rsidP="003C466F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龄</w:t>
            </w:r>
          </w:p>
        </w:tc>
      </w:tr>
      <w:tr w:rsidR="005330AC" w:rsidTr="003C466F">
        <w:trPr>
          <w:trHeight w:val="2247"/>
          <w:jc w:val="center"/>
        </w:trPr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0AC" w:rsidRDefault="005330AC" w:rsidP="003C466F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泸州医药产业园区投资有限公司</w:t>
            </w:r>
          </w:p>
        </w:tc>
        <w:tc>
          <w:tcPr>
            <w:tcW w:w="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0AC" w:rsidRDefault="005330AC" w:rsidP="003C466F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工作人员</w:t>
            </w:r>
          </w:p>
          <w:p w:rsidR="005330AC" w:rsidRDefault="005330AC" w:rsidP="003C466F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0AC" w:rsidRDefault="005330AC" w:rsidP="003C466F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  <w:p w:rsidR="005330AC" w:rsidRDefault="005330AC" w:rsidP="003C466F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0AC" w:rsidRDefault="005330AC" w:rsidP="003C466F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</w:t>
            </w:r>
          </w:p>
          <w:p w:rsidR="005330AC" w:rsidRDefault="005330AC" w:rsidP="003C466F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5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0AC" w:rsidRDefault="005330AC" w:rsidP="003C466F">
            <w:pPr>
              <w:widowControl/>
              <w:spacing w:line="0" w:lineRule="atLeas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1.大专及以上学历，会计学专业优先；</w:t>
            </w:r>
          </w:p>
          <w:p w:rsidR="005330AC" w:rsidRDefault="005330AC" w:rsidP="003C466F">
            <w:pPr>
              <w:widowControl/>
              <w:spacing w:line="0" w:lineRule="atLeas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具备较强的综合协调能力和人际交往能力；</w:t>
            </w:r>
          </w:p>
          <w:p w:rsidR="005330AC" w:rsidRDefault="005330AC" w:rsidP="003C466F">
            <w:pPr>
              <w:widowControl/>
              <w:spacing w:line="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.熟练掌握各类公文的写作技巧，具备扎实的文字功底，良好的书面写作及口头表达能力；</w:t>
            </w:r>
          </w:p>
          <w:p w:rsidR="005330AC" w:rsidRDefault="005330AC" w:rsidP="003C466F">
            <w:pPr>
              <w:widowControl/>
              <w:spacing w:line="0" w:lineRule="atLeas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熟练应用OFFICE等办公软件及其他辅助性软件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5330AC" w:rsidRDefault="005330AC" w:rsidP="003C466F">
            <w:pPr>
              <w:widowControl/>
              <w:spacing w:line="0" w:lineRule="atLeas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5.5年以上从事办公室或企业管理等工作；</w:t>
            </w:r>
          </w:p>
          <w:p w:rsidR="005330AC" w:rsidRDefault="005330AC" w:rsidP="003C466F">
            <w:pPr>
              <w:widowControl/>
              <w:spacing w:line="0" w:lineRule="atLeas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6.服从安排，工作责任心强、事业心强、具有良好的公德。</w:t>
            </w:r>
          </w:p>
          <w:p w:rsidR="005330AC" w:rsidRDefault="005330AC" w:rsidP="003C466F">
            <w:pPr>
              <w:widowControl/>
              <w:spacing w:line="0" w:lineRule="atLeas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0AC" w:rsidRDefault="005330AC" w:rsidP="003C466F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大专及以上学历</w:t>
            </w:r>
          </w:p>
        </w:tc>
        <w:tc>
          <w:tcPr>
            <w:tcW w:w="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0AC" w:rsidRDefault="005330AC" w:rsidP="003C466F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40岁</w:t>
            </w:r>
          </w:p>
          <w:p w:rsidR="005330AC" w:rsidRDefault="005330AC" w:rsidP="003C466F">
            <w:pPr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以下</w:t>
            </w:r>
          </w:p>
        </w:tc>
      </w:tr>
    </w:tbl>
    <w:p w:rsidR="005330AC" w:rsidRDefault="005330AC" w:rsidP="005330AC">
      <w:pPr>
        <w:rPr>
          <w:rFonts w:hint="eastAsia"/>
        </w:rPr>
      </w:pPr>
    </w:p>
    <w:p w:rsidR="00526739" w:rsidRDefault="00526739"/>
    <w:sectPr w:rsidR="005267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739" w:rsidRDefault="00526739" w:rsidP="005330AC">
      <w:r>
        <w:separator/>
      </w:r>
    </w:p>
  </w:endnote>
  <w:endnote w:type="continuationSeparator" w:id="1">
    <w:p w:rsidR="00526739" w:rsidRDefault="00526739" w:rsidP="00533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739" w:rsidRDefault="00526739" w:rsidP="005330AC">
      <w:r>
        <w:separator/>
      </w:r>
    </w:p>
  </w:footnote>
  <w:footnote w:type="continuationSeparator" w:id="1">
    <w:p w:rsidR="00526739" w:rsidRDefault="00526739" w:rsidP="005330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0AC"/>
    <w:rsid w:val="00526739"/>
    <w:rsid w:val="0053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3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30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3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30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201512290002</dc:creator>
  <cp:keywords/>
  <dc:description/>
  <cp:lastModifiedBy>201512290002</cp:lastModifiedBy>
  <cp:revision>2</cp:revision>
  <dcterms:created xsi:type="dcterms:W3CDTF">2018-05-14T07:43:00Z</dcterms:created>
  <dcterms:modified xsi:type="dcterms:W3CDTF">2018-05-14T07:43:00Z</dcterms:modified>
</cp:coreProperties>
</file>