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7E9" w:rsidRDefault="004E07E9"/>
    <w:p w:rsidR="004E07E9" w:rsidRDefault="004E07E9">
      <w:pPr>
        <w:widowControl/>
        <w:jc w:val="center"/>
        <w:rPr>
          <w:rFonts w:ascii="微软雅黑" w:eastAsia="微软雅黑" w:hAnsi="微软雅黑"/>
          <w:kern w:val="0"/>
          <w:sz w:val="44"/>
          <w:szCs w:val="44"/>
        </w:rPr>
      </w:pPr>
      <w:r>
        <w:rPr>
          <w:rFonts w:ascii="微软雅黑" w:eastAsia="微软雅黑" w:hAnsi="微软雅黑" w:cs="微软雅黑" w:hint="eastAsia"/>
          <w:kern w:val="0"/>
          <w:sz w:val="44"/>
          <w:szCs w:val="44"/>
        </w:rPr>
        <w:t>惠州市中心人民医院博罗分院简介</w:t>
      </w:r>
    </w:p>
    <w:p w:rsidR="004E07E9" w:rsidRDefault="004E07E9" w:rsidP="0030153A">
      <w:pPr>
        <w:widowControl/>
        <w:ind w:firstLineChars="200" w:firstLine="31680"/>
        <w:jc w:val="left"/>
        <w:rPr>
          <w:rFonts w:ascii="微软雅黑" w:eastAsia="微软雅黑" w:hAnsi="微软雅黑"/>
          <w:kern w:val="0"/>
          <w:sz w:val="28"/>
          <w:szCs w:val="28"/>
        </w:rPr>
      </w:pP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kern w:val="0"/>
          <w:sz w:val="30"/>
          <w:szCs w:val="30"/>
        </w:rPr>
        <w:t>惠州市中心人民医院博罗分院（博罗县人民医院），座落于美丽的罗浮山下。其前身为博罗县人民医院，</w:t>
      </w:r>
      <w:r w:rsidRPr="0030153A">
        <w:rPr>
          <w:rFonts w:ascii="仿宋_GB2312" w:eastAsia="仿宋_GB2312" w:hAnsi="宋体" w:cs="仿宋_GB2312"/>
          <w:kern w:val="0"/>
          <w:sz w:val="30"/>
          <w:szCs w:val="30"/>
        </w:rPr>
        <w:t>2017</w:t>
      </w:r>
      <w:r w:rsidRPr="0030153A">
        <w:rPr>
          <w:rFonts w:ascii="仿宋_GB2312" w:eastAsia="仿宋_GB2312" w:hAnsi="宋体" w:cs="仿宋_GB2312" w:hint="eastAsia"/>
          <w:kern w:val="0"/>
          <w:sz w:val="30"/>
          <w:szCs w:val="30"/>
        </w:rPr>
        <w:t>年</w:t>
      </w:r>
      <w:r w:rsidRPr="0030153A">
        <w:rPr>
          <w:rFonts w:ascii="仿宋_GB2312" w:eastAsia="仿宋_GB2312" w:hAnsi="宋体" w:cs="仿宋_GB2312"/>
          <w:kern w:val="0"/>
          <w:sz w:val="30"/>
          <w:szCs w:val="30"/>
        </w:rPr>
        <w:t>12</w:t>
      </w:r>
      <w:r w:rsidRPr="0030153A">
        <w:rPr>
          <w:rFonts w:ascii="仿宋_GB2312" w:eastAsia="仿宋_GB2312" w:hAnsi="宋体" w:cs="仿宋_GB2312" w:hint="eastAsia"/>
          <w:kern w:val="0"/>
          <w:sz w:val="30"/>
          <w:szCs w:val="30"/>
        </w:rPr>
        <w:t>月，惠州市中心人民医院博罗分院正式挂牌成立。</w:t>
      </w:r>
    </w:p>
    <w:p w:rsidR="004E07E9" w:rsidRPr="0030153A" w:rsidRDefault="004E07E9" w:rsidP="0030153A">
      <w:pPr>
        <w:spacing w:line="560" w:lineRule="exact"/>
        <w:ind w:firstLineChars="200" w:firstLine="31680"/>
        <w:rPr>
          <w:rFonts w:ascii="仿宋_GB2312" w:eastAsia="仿宋_GB2312" w:hAnsi="宋体"/>
          <w:sz w:val="30"/>
          <w:szCs w:val="30"/>
        </w:rPr>
      </w:pPr>
      <w:r w:rsidRPr="0030153A">
        <w:rPr>
          <w:rFonts w:ascii="仿宋_GB2312" w:eastAsia="仿宋_GB2312" w:hAnsi="宋体" w:cs="仿宋_GB2312" w:hint="eastAsia"/>
          <w:kern w:val="0"/>
          <w:sz w:val="30"/>
          <w:szCs w:val="30"/>
        </w:rPr>
        <w:t>惠州市中心人民医院博罗分院，是惠州市中心人民医院负责全面经营管理的公立医院。医院创建于</w:t>
      </w:r>
      <w:r w:rsidRPr="0030153A">
        <w:rPr>
          <w:rFonts w:ascii="仿宋_GB2312" w:eastAsia="仿宋_GB2312" w:hAnsi="宋体" w:cs="仿宋_GB2312"/>
          <w:kern w:val="0"/>
          <w:sz w:val="30"/>
          <w:szCs w:val="30"/>
        </w:rPr>
        <w:t>1937</w:t>
      </w:r>
      <w:r w:rsidRPr="0030153A">
        <w:rPr>
          <w:rFonts w:ascii="仿宋_GB2312" w:eastAsia="仿宋_GB2312" w:hAnsi="宋体" w:cs="仿宋_GB2312" w:hint="eastAsia"/>
          <w:kern w:val="0"/>
          <w:sz w:val="30"/>
          <w:szCs w:val="30"/>
        </w:rPr>
        <w:t>年，是惠州市博罗县内唯一一所集医疗、教学、康复、保健、预防、急救和科研为一体的国家二级甲等综合性医院，是博罗县急危重疾病救治和医疗技术指导中心。医院多次获得省、市“文明医院”和“百佳医院”等荣誉称号，是中山大学附属第二医院、广州医科大学附属肿瘤医院、广州市妇女儿童医疗中心、南方医科大学南方医院等三甲医院的技术协作单位，</w:t>
      </w:r>
      <w:r w:rsidRPr="0030153A">
        <w:rPr>
          <w:rFonts w:ascii="仿宋_GB2312" w:eastAsia="仿宋_GB2312" w:hAnsi="宋体" w:cs="仿宋_GB2312" w:hint="eastAsia"/>
          <w:sz w:val="30"/>
          <w:szCs w:val="30"/>
        </w:rPr>
        <w:t>广东省普通高等医学院校教学医院。</w:t>
      </w: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sz w:val="30"/>
          <w:szCs w:val="30"/>
        </w:rPr>
        <w:t>医院年门诊病人</w:t>
      </w:r>
      <w:r w:rsidRPr="0030153A">
        <w:rPr>
          <w:rFonts w:ascii="仿宋_GB2312" w:eastAsia="仿宋_GB2312" w:hAnsi="宋体" w:cs="仿宋_GB2312"/>
          <w:sz w:val="30"/>
          <w:szCs w:val="30"/>
        </w:rPr>
        <w:t>80</w:t>
      </w:r>
      <w:r w:rsidRPr="0030153A">
        <w:rPr>
          <w:rFonts w:ascii="仿宋_GB2312" w:eastAsia="仿宋_GB2312" w:hAnsi="宋体" w:cs="仿宋_GB2312" w:hint="eastAsia"/>
          <w:sz w:val="30"/>
          <w:szCs w:val="30"/>
        </w:rPr>
        <w:t>多万人次，住院病人</w:t>
      </w:r>
      <w:r w:rsidRPr="0030153A">
        <w:rPr>
          <w:rFonts w:ascii="仿宋_GB2312" w:eastAsia="仿宋_GB2312" w:hAnsi="宋体" w:cs="仿宋_GB2312"/>
          <w:sz w:val="30"/>
          <w:szCs w:val="30"/>
        </w:rPr>
        <w:t>4</w:t>
      </w:r>
      <w:r w:rsidRPr="0030153A">
        <w:rPr>
          <w:rFonts w:ascii="仿宋_GB2312" w:eastAsia="仿宋_GB2312" w:hAnsi="宋体" w:cs="仿宋_GB2312" w:hint="eastAsia"/>
          <w:sz w:val="30"/>
          <w:szCs w:val="30"/>
        </w:rPr>
        <w:t>万多人次，年手术量</w:t>
      </w:r>
      <w:r w:rsidRPr="0030153A">
        <w:rPr>
          <w:rFonts w:ascii="仿宋_GB2312" w:eastAsia="仿宋_GB2312" w:hAnsi="宋体" w:cs="仿宋_GB2312"/>
          <w:sz w:val="30"/>
          <w:szCs w:val="30"/>
        </w:rPr>
        <w:t>1</w:t>
      </w:r>
      <w:r w:rsidRPr="0030153A">
        <w:rPr>
          <w:rFonts w:ascii="仿宋_GB2312" w:eastAsia="仿宋_GB2312" w:hAnsi="宋体" w:cs="仿宋_GB2312" w:hint="eastAsia"/>
          <w:sz w:val="30"/>
          <w:szCs w:val="30"/>
        </w:rPr>
        <w:t>万多人次。</w:t>
      </w:r>
      <w:r w:rsidRPr="0030153A">
        <w:rPr>
          <w:rFonts w:ascii="仿宋_GB2312" w:eastAsia="仿宋_GB2312" w:hAnsi="宋体" w:cs="仿宋_GB2312" w:hint="eastAsia"/>
          <w:kern w:val="0"/>
          <w:sz w:val="30"/>
          <w:szCs w:val="30"/>
        </w:rPr>
        <w:t>医院编制床位</w:t>
      </w:r>
      <w:r w:rsidRPr="0030153A">
        <w:rPr>
          <w:rFonts w:ascii="仿宋_GB2312" w:eastAsia="仿宋_GB2312" w:hAnsi="宋体" w:cs="仿宋_GB2312"/>
          <w:kern w:val="0"/>
          <w:sz w:val="30"/>
          <w:szCs w:val="30"/>
        </w:rPr>
        <w:t>900</w:t>
      </w:r>
      <w:r w:rsidRPr="0030153A">
        <w:rPr>
          <w:rFonts w:ascii="仿宋_GB2312" w:eastAsia="仿宋_GB2312" w:hAnsi="宋体" w:cs="仿宋_GB2312" w:hint="eastAsia"/>
          <w:kern w:val="0"/>
          <w:sz w:val="30"/>
          <w:szCs w:val="30"/>
        </w:rPr>
        <w:t>张，实际开放</w:t>
      </w:r>
      <w:r w:rsidRPr="0030153A">
        <w:rPr>
          <w:rFonts w:ascii="仿宋_GB2312" w:eastAsia="仿宋_GB2312" w:hAnsi="宋体" w:cs="仿宋_GB2312"/>
          <w:kern w:val="0"/>
          <w:sz w:val="30"/>
          <w:szCs w:val="30"/>
        </w:rPr>
        <w:t>932</w:t>
      </w:r>
      <w:r w:rsidRPr="0030153A">
        <w:rPr>
          <w:rFonts w:ascii="仿宋_GB2312" w:eastAsia="仿宋_GB2312" w:hAnsi="宋体" w:cs="仿宋_GB2312" w:hint="eastAsia"/>
          <w:kern w:val="0"/>
          <w:sz w:val="30"/>
          <w:szCs w:val="30"/>
        </w:rPr>
        <w:t>张。在职医务人员</w:t>
      </w:r>
      <w:r w:rsidRPr="0030153A">
        <w:rPr>
          <w:rFonts w:ascii="仿宋_GB2312" w:eastAsia="仿宋_GB2312" w:hAnsi="宋体" w:cs="仿宋_GB2312"/>
          <w:kern w:val="0"/>
          <w:sz w:val="30"/>
          <w:szCs w:val="30"/>
        </w:rPr>
        <w:t>1036</w:t>
      </w:r>
      <w:r w:rsidRPr="0030153A">
        <w:rPr>
          <w:rFonts w:ascii="仿宋_GB2312" w:eastAsia="仿宋_GB2312" w:hAnsi="宋体" w:cs="仿宋_GB2312" w:hint="eastAsia"/>
          <w:kern w:val="0"/>
          <w:sz w:val="30"/>
          <w:szCs w:val="30"/>
        </w:rPr>
        <w:t>人，其中高级职称专业技术人员</w:t>
      </w:r>
      <w:r w:rsidRPr="0030153A">
        <w:rPr>
          <w:rFonts w:ascii="仿宋_GB2312" w:eastAsia="仿宋_GB2312" w:hAnsi="宋体" w:cs="仿宋_GB2312"/>
          <w:kern w:val="0"/>
          <w:sz w:val="30"/>
          <w:szCs w:val="30"/>
        </w:rPr>
        <w:t>124</w:t>
      </w:r>
      <w:r w:rsidRPr="0030153A">
        <w:rPr>
          <w:rFonts w:ascii="仿宋_GB2312" w:eastAsia="仿宋_GB2312" w:hAnsi="宋体" w:cs="仿宋_GB2312" w:hint="eastAsia"/>
          <w:kern w:val="0"/>
          <w:sz w:val="30"/>
          <w:szCs w:val="30"/>
        </w:rPr>
        <w:t>人，中级职称专业技术人员</w:t>
      </w:r>
      <w:r w:rsidRPr="0030153A">
        <w:rPr>
          <w:rFonts w:ascii="仿宋_GB2312" w:eastAsia="仿宋_GB2312" w:hAnsi="宋体" w:cs="仿宋_GB2312"/>
          <w:kern w:val="0"/>
          <w:sz w:val="30"/>
          <w:szCs w:val="30"/>
        </w:rPr>
        <w:t>230</w:t>
      </w:r>
      <w:r w:rsidRPr="0030153A">
        <w:rPr>
          <w:rFonts w:ascii="仿宋_GB2312" w:eastAsia="仿宋_GB2312" w:hAnsi="宋体" w:cs="仿宋_GB2312" w:hint="eastAsia"/>
          <w:kern w:val="0"/>
          <w:sz w:val="30"/>
          <w:szCs w:val="30"/>
        </w:rPr>
        <w:t>人。有惠州市名医</w:t>
      </w:r>
      <w:r w:rsidRPr="0030153A">
        <w:rPr>
          <w:rFonts w:ascii="仿宋_GB2312" w:eastAsia="仿宋_GB2312" w:hAnsi="宋体" w:cs="仿宋_GB2312"/>
          <w:kern w:val="0"/>
          <w:sz w:val="30"/>
          <w:szCs w:val="30"/>
        </w:rPr>
        <w:t>2</w:t>
      </w:r>
      <w:r w:rsidRPr="0030153A">
        <w:rPr>
          <w:rFonts w:ascii="仿宋_GB2312" w:eastAsia="仿宋_GB2312" w:hAnsi="宋体" w:cs="仿宋_GB2312" w:hint="eastAsia"/>
          <w:kern w:val="0"/>
          <w:sz w:val="30"/>
          <w:szCs w:val="30"/>
        </w:rPr>
        <w:t>人，博罗县拔尖人才</w:t>
      </w:r>
      <w:r w:rsidRPr="0030153A">
        <w:rPr>
          <w:rFonts w:ascii="仿宋_GB2312" w:eastAsia="仿宋_GB2312" w:hAnsi="宋体" w:cs="仿宋_GB2312"/>
          <w:kern w:val="0"/>
          <w:sz w:val="30"/>
          <w:szCs w:val="30"/>
        </w:rPr>
        <w:t>5</w:t>
      </w:r>
      <w:r w:rsidRPr="0030153A">
        <w:rPr>
          <w:rFonts w:ascii="仿宋_GB2312" w:eastAsia="仿宋_GB2312" w:hAnsi="宋体" w:cs="仿宋_GB2312" w:hint="eastAsia"/>
          <w:kern w:val="0"/>
          <w:sz w:val="30"/>
          <w:szCs w:val="30"/>
        </w:rPr>
        <w:t>人。医院共设</w:t>
      </w:r>
      <w:r w:rsidRPr="0030153A">
        <w:rPr>
          <w:rFonts w:ascii="仿宋_GB2312" w:eastAsia="仿宋_GB2312" w:hAnsi="宋体" w:cs="仿宋_GB2312"/>
          <w:kern w:val="0"/>
          <w:sz w:val="30"/>
          <w:szCs w:val="30"/>
        </w:rPr>
        <w:t>32</w:t>
      </w:r>
      <w:r w:rsidRPr="0030153A">
        <w:rPr>
          <w:rFonts w:ascii="仿宋_GB2312" w:eastAsia="仿宋_GB2312" w:hAnsi="宋体" w:cs="仿宋_GB2312" w:hint="eastAsia"/>
          <w:kern w:val="0"/>
          <w:sz w:val="30"/>
          <w:szCs w:val="30"/>
        </w:rPr>
        <w:t>个临床医技科室和</w:t>
      </w:r>
      <w:r w:rsidRPr="0030153A">
        <w:rPr>
          <w:rFonts w:ascii="仿宋_GB2312" w:eastAsia="仿宋_GB2312" w:hAnsi="宋体" w:cs="仿宋_GB2312"/>
          <w:kern w:val="0"/>
          <w:sz w:val="30"/>
          <w:szCs w:val="30"/>
        </w:rPr>
        <w:t>19</w:t>
      </w:r>
      <w:r w:rsidRPr="0030153A">
        <w:rPr>
          <w:rFonts w:ascii="仿宋_GB2312" w:eastAsia="仿宋_GB2312" w:hAnsi="宋体" w:cs="仿宋_GB2312" w:hint="eastAsia"/>
          <w:kern w:val="0"/>
          <w:sz w:val="30"/>
          <w:szCs w:val="30"/>
        </w:rPr>
        <w:t>个职能科室，其中惠州市医学重点发展专科</w:t>
      </w:r>
      <w:r w:rsidRPr="0030153A">
        <w:rPr>
          <w:rFonts w:ascii="仿宋_GB2312" w:eastAsia="仿宋_GB2312" w:hAnsi="宋体" w:cs="仿宋_GB2312"/>
          <w:kern w:val="0"/>
          <w:sz w:val="30"/>
          <w:szCs w:val="30"/>
        </w:rPr>
        <w:t>1</w:t>
      </w:r>
      <w:r w:rsidRPr="0030153A">
        <w:rPr>
          <w:rFonts w:ascii="仿宋_GB2312" w:eastAsia="仿宋_GB2312" w:hAnsi="宋体" w:cs="仿宋_GB2312" w:hint="eastAsia"/>
          <w:kern w:val="0"/>
          <w:sz w:val="30"/>
          <w:szCs w:val="30"/>
        </w:rPr>
        <w:t>个，惠州市临床重点专科</w:t>
      </w:r>
      <w:r w:rsidRPr="0030153A">
        <w:rPr>
          <w:rFonts w:ascii="仿宋_GB2312" w:eastAsia="仿宋_GB2312" w:hAnsi="宋体" w:cs="仿宋_GB2312"/>
          <w:kern w:val="0"/>
          <w:sz w:val="30"/>
          <w:szCs w:val="30"/>
        </w:rPr>
        <w:t>8</w:t>
      </w:r>
      <w:r w:rsidRPr="0030153A">
        <w:rPr>
          <w:rFonts w:ascii="仿宋_GB2312" w:eastAsia="仿宋_GB2312" w:hAnsi="宋体" w:cs="仿宋_GB2312" w:hint="eastAsia"/>
          <w:kern w:val="0"/>
          <w:sz w:val="30"/>
          <w:szCs w:val="30"/>
        </w:rPr>
        <w:t>个，惠州市中医重点专</w:t>
      </w:r>
      <w:bookmarkStart w:id="0" w:name="_GoBack"/>
      <w:bookmarkEnd w:id="0"/>
      <w:r w:rsidRPr="0030153A">
        <w:rPr>
          <w:rFonts w:ascii="仿宋_GB2312" w:eastAsia="仿宋_GB2312" w:hAnsi="宋体" w:cs="仿宋_GB2312" w:hint="eastAsia"/>
          <w:kern w:val="0"/>
          <w:sz w:val="30"/>
          <w:szCs w:val="30"/>
        </w:rPr>
        <w:t>科专病</w:t>
      </w:r>
      <w:r w:rsidRPr="0030153A">
        <w:rPr>
          <w:rFonts w:ascii="仿宋_GB2312" w:eastAsia="仿宋_GB2312" w:hAnsi="宋体" w:cs="仿宋_GB2312"/>
          <w:kern w:val="0"/>
          <w:sz w:val="30"/>
          <w:szCs w:val="30"/>
        </w:rPr>
        <w:t>2</w:t>
      </w:r>
      <w:r w:rsidRPr="0030153A">
        <w:rPr>
          <w:rFonts w:ascii="仿宋_GB2312" w:eastAsia="仿宋_GB2312" w:hAnsi="宋体" w:cs="仿宋_GB2312" w:hint="eastAsia"/>
          <w:kern w:val="0"/>
          <w:sz w:val="30"/>
          <w:szCs w:val="30"/>
        </w:rPr>
        <w:t>个。</w:t>
      </w: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kern w:val="0"/>
          <w:sz w:val="30"/>
          <w:szCs w:val="30"/>
        </w:rPr>
        <w:t>医院拥有</w:t>
      </w:r>
      <w:r w:rsidRPr="0030153A">
        <w:rPr>
          <w:rFonts w:ascii="仿宋_GB2312" w:eastAsia="仿宋_GB2312" w:hAnsi="宋体" w:cs="仿宋_GB2312"/>
          <w:kern w:val="0"/>
          <w:sz w:val="30"/>
          <w:szCs w:val="30"/>
        </w:rPr>
        <w:t>1.5T</w:t>
      </w:r>
      <w:r w:rsidRPr="0030153A">
        <w:rPr>
          <w:rFonts w:ascii="仿宋_GB2312" w:eastAsia="仿宋_GB2312" w:hAnsi="宋体" w:cs="仿宋_GB2312" w:hint="eastAsia"/>
          <w:kern w:val="0"/>
          <w:sz w:val="30"/>
          <w:szCs w:val="30"/>
        </w:rPr>
        <w:t>核磁共振成像系统、数字减影血管造影系统（</w:t>
      </w:r>
      <w:r w:rsidRPr="0030153A">
        <w:rPr>
          <w:rFonts w:ascii="仿宋_GB2312" w:eastAsia="仿宋_GB2312" w:hAnsi="宋体" w:cs="仿宋_GB2312"/>
          <w:kern w:val="0"/>
          <w:sz w:val="30"/>
          <w:szCs w:val="30"/>
        </w:rPr>
        <w:t>DSA</w:t>
      </w:r>
      <w:r w:rsidRPr="0030153A">
        <w:rPr>
          <w:rFonts w:ascii="仿宋_GB2312" w:eastAsia="仿宋_GB2312" w:hAnsi="宋体" w:cs="仿宋_GB2312" w:hint="eastAsia"/>
          <w:kern w:val="0"/>
          <w:sz w:val="30"/>
          <w:szCs w:val="30"/>
        </w:rPr>
        <w:t>介入系统）、</w:t>
      </w:r>
      <w:r w:rsidRPr="0030153A">
        <w:rPr>
          <w:rFonts w:ascii="仿宋_GB2312" w:eastAsia="仿宋_GB2312" w:hAnsi="宋体" w:cs="仿宋_GB2312"/>
          <w:kern w:val="0"/>
          <w:sz w:val="30"/>
          <w:szCs w:val="30"/>
        </w:rPr>
        <w:t>64</w:t>
      </w:r>
      <w:r w:rsidRPr="0030153A">
        <w:rPr>
          <w:rFonts w:ascii="仿宋_GB2312" w:eastAsia="仿宋_GB2312" w:hAnsi="宋体" w:cs="仿宋_GB2312" w:hint="eastAsia"/>
          <w:kern w:val="0"/>
          <w:sz w:val="30"/>
          <w:szCs w:val="30"/>
        </w:rPr>
        <w:t>排螺旋</w:t>
      </w:r>
      <w:r w:rsidRPr="0030153A">
        <w:rPr>
          <w:rFonts w:ascii="仿宋_GB2312" w:eastAsia="仿宋_GB2312" w:hAnsi="宋体" w:cs="仿宋_GB2312"/>
          <w:kern w:val="0"/>
          <w:sz w:val="30"/>
          <w:szCs w:val="30"/>
        </w:rPr>
        <w:t>CT</w:t>
      </w:r>
      <w:r w:rsidRPr="0030153A">
        <w:rPr>
          <w:rFonts w:ascii="仿宋_GB2312" w:eastAsia="仿宋_GB2312" w:hAnsi="宋体" w:cs="仿宋_GB2312" w:hint="eastAsia"/>
          <w:kern w:val="0"/>
          <w:sz w:val="30"/>
          <w:szCs w:val="30"/>
        </w:rPr>
        <w:t>、医用</w:t>
      </w:r>
      <w:r w:rsidRPr="0030153A">
        <w:rPr>
          <w:rFonts w:ascii="仿宋_GB2312" w:eastAsia="仿宋_GB2312" w:hAnsi="宋体" w:cs="仿宋_GB2312"/>
          <w:kern w:val="0"/>
          <w:sz w:val="30"/>
          <w:szCs w:val="30"/>
        </w:rPr>
        <w:t>X</w:t>
      </w:r>
      <w:r w:rsidRPr="0030153A">
        <w:rPr>
          <w:rFonts w:ascii="仿宋_GB2312" w:eastAsia="仿宋_GB2312" w:hAnsi="宋体" w:cs="仿宋_GB2312" w:hint="eastAsia"/>
          <w:kern w:val="0"/>
          <w:sz w:val="30"/>
          <w:szCs w:val="30"/>
        </w:rPr>
        <w:t>线摄影系统（双板</w:t>
      </w:r>
      <w:r w:rsidRPr="0030153A">
        <w:rPr>
          <w:rFonts w:ascii="仿宋_GB2312" w:eastAsia="仿宋_GB2312" w:hAnsi="宋体" w:cs="仿宋_GB2312"/>
          <w:kern w:val="0"/>
          <w:sz w:val="30"/>
          <w:szCs w:val="30"/>
        </w:rPr>
        <w:t>DR</w:t>
      </w:r>
      <w:r w:rsidRPr="0030153A">
        <w:rPr>
          <w:rFonts w:ascii="仿宋_GB2312" w:eastAsia="仿宋_GB2312" w:hAnsi="宋体" w:cs="仿宋_GB2312" w:hint="eastAsia"/>
          <w:kern w:val="0"/>
          <w:sz w:val="30"/>
          <w:szCs w:val="30"/>
        </w:rPr>
        <w:t>系统）、乳腺</w:t>
      </w:r>
      <w:r w:rsidRPr="0030153A">
        <w:rPr>
          <w:rFonts w:ascii="仿宋_GB2312" w:eastAsia="仿宋_GB2312" w:hAnsi="宋体" w:cs="仿宋_GB2312"/>
          <w:kern w:val="0"/>
          <w:sz w:val="30"/>
          <w:szCs w:val="30"/>
        </w:rPr>
        <w:t>X</w:t>
      </w:r>
      <w:r w:rsidRPr="0030153A">
        <w:rPr>
          <w:rFonts w:ascii="仿宋_GB2312" w:eastAsia="仿宋_GB2312" w:hAnsi="宋体" w:cs="仿宋_GB2312" w:hint="eastAsia"/>
          <w:kern w:val="0"/>
          <w:sz w:val="30"/>
          <w:szCs w:val="30"/>
        </w:rPr>
        <w:t>线系统、超声眼科乳化治疗仪、全数字电子内镜系统、彩色多谱勒、四维彩色</w:t>
      </w:r>
      <w:r w:rsidRPr="0030153A">
        <w:rPr>
          <w:rFonts w:ascii="仿宋_GB2312" w:eastAsia="仿宋_GB2312" w:hAnsi="宋体" w:cs="仿宋_GB2312"/>
          <w:kern w:val="0"/>
          <w:sz w:val="30"/>
          <w:szCs w:val="30"/>
        </w:rPr>
        <w:t>B</w:t>
      </w:r>
      <w:r w:rsidRPr="0030153A">
        <w:rPr>
          <w:rFonts w:ascii="仿宋_GB2312" w:eastAsia="仿宋_GB2312" w:hAnsi="宋体" w:cs="仿宋_GB2312" w:hint="eastAsia"/>
          <w:kern w:val="0"/>
          <w:sz w:val="30"/>
          <w:szCs w:val="30"/>
        </w:rPr>
        <w:t>超、三维心电图、经颅多普勒、脑电地形图仪、日立</w:t>
      </w:r>
      <w:r w:rsidRPr="0030153A">
        <w:rPr>
          <w:rFonts w:ascii="仿宋_GB2312" w:eastAsia="仿宋_GB2312" w:hAnsi="宋体" w:cs="仿宋_GB2312"/>
          <w:kern w:val="0"/>
          <w:sz w:val="30"/>
          <w:szCs w:val="30"/>
        </w:rPr>
        <w:t>7600</w:t>
      </w:r>
      <w:r w:rsidRPr="0030153A">
        <w:rPr>
          <w:rFonts w:ascii="仿宋_GB2312" w:eastAsia="仿宋_GB2312" w:hAnsi="宋体" w:cs="仿宋_GB2312" w:hint="eastAsia"/>
          <w:kern w:val="0"/>
          <w:sz w:val="30"/>
          <w:szCs w:val="30"/>
        </w:rPr>
        <w:t>型模块组合式全自动生化分析仪、全自动</w:t>
      </w:r>
      <w:r w:rsidRPr="0030153A">
        <w:rPr>
          <w:rFonts w:ascii="仿宋_GB2312" w:eastAsia="仿宋_GB2312" w:hAnsi="宋体" w:cs="仿宋_GB2312"/>
          <w:kern w:val="0"/>
          <w:sz w:val="30"/>
          <w:szCs w:val="30"/>
        </w:rPr>
        <w:t>800</w:t>
      </w:r>
      <w:r w:rsidRPr="0030153A">
        <w:rPr>
          <w:rFonts w:ascii="仿宋_GB2312" w:eastAsia="仿宋_GB2312" w:hAnsi="宋体" w:cs="仿宋_GB2312" w:hint="eastAsia"/>
          <w:kern w:val="0"/>
          <w:sz w:val="30"/>
          <w:szCs w:val="30"/>
        </w:rPr>
        <w:t>测试生化分析仪、五分类血球计数仪等医疗设备，保证了各类医疗设备的配置与医院功能相适应，提高了临床的诊断治疗水平。</w:t>
      </w: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kern w:val="0"/>
          <w:sz w:val="30"/>
          <w:szCs w:val="30"/>
        </w:rPr>
        <w:t>医院在省内率先开展了具有明显专科特色和省内先进水平的直视微创技术和双视微创技术，并广泛应用于腹部外科、甲状腺外科、妇产科和泌尿外科等领域。同时开展了心脑血管及肿瘤介入、内镜下治疗呼吸、消化、泌尿、生殖等系统疾病、氩氦超冷刀治疗、腹腔镜微创技术等。</w:t>
      </w: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kern w:val="0"/>
          <w:sz w:val="30"/>
          <w:szCs w:val="30"/>
        </w:rPr>
        <w:t>医院注重科研建设。近年来荣获惠州市科技局科研立项</w:t>
      </w:r>
      <w:r w:rsidRPr="0030153A">
        <w:rPr>
          <w:rFonts w:ascii="仿宋_GB2312" w:eastAsia="仿宋_GB2312" w:hAnsi="宋体" w:cs="仿宋_GB2312"/>
          <w:kern w:val="0"/>
          <w:sz w:val="30"/>
          <w:szCs w:val="30"/>
        </w:rPr>
        <w:t>59</w:t>
      </w:r>
      <w:r w:rsidRPr="0030153A">
        <w:rPr>
          <w:rFonts w:ascii="仿宋_GB2312" w:eastAsia="仿宋_GB2312" w:hAnsi="宋体" w:cs="仿宋_GB2312" w:hint="eastAsia"/>
          <w:kern w:val="0"/>
          <w:sz w:val="30"/>
          <w:szCs w:val="30"/>
        </w:rPr>
        <w:t>项、惠州市科技进步二等奖</w:t>
      </w:r>
      <w:r w:rsidRPr="0030153A">
        <w:rPr>
          <w:rFonts w:ascii="仿宋_GB2312" w:eastAsia="仿宋_GB2312" w:hAnsi="宋体" w:cs="仿宋_GB2312"/>
          <w:kern w:val="0"/>
          <w:sz w:val="30"/>
          <w:szCs w:val="30"/>
        </w:rPr>
        <w:t>1</w:t>
      </w:r>
      <w:r w:rsidRPr="0030153A">
        <w:rPr>
          <w:rFonts w:ascii="仿宋_GB2312" w:eastAsia="仿宋_GB2312" w:hAnsi="宋体" w:cs="仿宋_GB2312" w:hint="eastAsia"/>
          <w:kern w:val="0"/>
          <w:sz w:val="30"/>
          <w:szCs w:val="30"/>
        </w:rPr>
        <w:t>项、惠州市科技进步三等奖</w:t>
      </w:r>
      <w:r w:rsidRPr="0030153A">
        <w:rPr>
          <w:rFonts w:ascii="仿宋_GB2312" w:eastAsia="仿宋_GB2312" w:hAnsi="宋体" w:cs="仿宋_GB2312"/>
          <w:kern w:val="0"/>
          <w:sz w:val="30"/>
          <w:szCs w:val="30"/>
        </w:rPr>
        <w:t>1</w:t>
      </w:r>
      <w:r w:rsidRPr="0030153A">
        <w:rPr>
          <w:rFonts w:ascii="仿宋_GB2312" w:eastAsia="仿宋_GB2312" w:hAnsi="宋体" w:cs="仿宋_GB2312" w:hint="eastAsia"/>
          <w:kern w:val="0"/>
          <w:sz w:val="30"/>
          <w:szCs w:val="30"/>
        </w:rPr>
        <w:t>项、博罗县科技进步一等奖</w:t>
      </w:r>
      <w:r w:rsidRPr="0030153A">
        <w:rPr>
          <w:rFonts w:ascii="仿宋_GB2312" w:eastAsia="仿宋_GB2312" w:hAnsi="宋体" w:cs="仿宋_GB2312"/>
          <w:kern w:val="0"/>
          <w:sz w:val="30"/>
          <w:szCs w:val="30"/>
        </w:rPr>
        <w:t>2</w:t>
      </w:r>
      <w:r w:rsidRPr="0030153A">
        <w:rPr>
          <w:rFonts w:ascii="仿宋_GB2312" w:eastAsia="仿宋_GB2312" w:hAnsi="宋体" w:cs="仿宋_GB2312" w:hint="eastAsia"/>
          <w:kern w:val="0"/>
          <w:sz w:val="30"/>
          <w:szCs w:val="30"/>
        </w:rPr>
        <w:t>项和其他科技进步奖</w:t>
      </w:r>
      <w:r w:rsidRPr="0030153A">
        <w:rPr>
          <w:rFonts w:ascii="仿宋_GB2312" w:eastAsia="仿宋_GB2312" w:hAnsi="宋体" w:cs="仿宋_GB2312"/>
          <w:kern w:val="0"/>
          <w:sz w:val="30"/>
          <w:szCs w:val="30"/>
        </w:rPr>
        <w:t>10</w:t>
      </w:r>
      <w:r w:rsidRPr="0030153A">
        <w:rPr>
          <w:rFonts w:ascii="仿宋_GB2312" w:eastAsia="仿宋_GB2312" w:hAnsi="宋体" w:cs="仿宋_GB2312" w:hint="eastAsia"/>
          <w:kern w:val="0"/>
          <w:sz w:val="30"/>
          <w:szCs w:val="30"/>
        </w:rPr>
        <w:t>项。</w:t>
      </w:r>
      <w:r w:rsidRPr="0030153A">
        <w:rPr>
          <w:rFonts w:ascii="仿宋_GB2312" w:eastAsia="仿宋_GB2312" w:hAnsi="宋体" w:cs="仿宋_GB2312"/>
          <w:kern w:val="0"/>
          <w:sz w:val="30"/>
          <w:szCs w:val="30"/>
        </w:rPr>
        <w:t>2016</w:t>
      </w:r>
      <w:r w:rsidRPr="0030153A">
        <w:rPr>
          <w:rFonts w:ascii="仿宋_GB2312" w:eastAsia="仿宋_GB2312" w:hAnsi="宋体" w:cs="仿宋_GB2312" w:hint="eastAsia"/>
          <w:kern w:val="0"/>
          <w:sz w:val="30"/>
          <w:szCs w:val="30"/>
        </w:rPr>
        <w:t>年，全省</w:t>
      </w:r>
      <w:r w:rsidRPr="0030153A">
        <w:rPr>
          <w:rFonts w:ascii="仿宋_GB2312" w:eastAsia="仿宋_GB2312" w:hAnsi="宋体" w:cs="仿宋_GB2312"/>
          <w:kern w:val="0"/>
          <w:sz w:val="30"/>
          <w:szCs w:val="30"/>
        </w:rPr>
        <w:t>58</w:t>
      </w:r>
      <w:r w:rsidRPr="0030153A">
        <w:rPr>
          <w:rFonts w:ascii="仿宋_GB2312" w:eastAsia="仿宋_GB2312" w:hAnsi="宋体" w:cs="仿宋_GB2312" w:hint="eastAsia"/>
          <w:kern w:val="0"/>
          <w:sz w:val="30"/>
          <w:szCs w:val="30"/>
        </w:rPr>
        <w:t>家县级人民医院医疗服务能力进行综合评价，医院名列第</w:t>
      </w:r>
      <w:r w:rsidRPr="0030153A">
        <w:rPr>
          <w:rFonts w:ascii="仿宋_GB2312" w:eastAsia="仿宋_GB2312" w:hAnsi="宋体" w:cs="仿宋_GB2312"/>
          <w:kern w:val="0"/>
          <w:sz w:val="30"/>
          <w:szCs w:val="30"/>
        </w:rPr>
        <w:t>7</w:t>
      </w:r>
      <w:r w:rsidRPr="0030153A">
        <w:rPr>
          <w:rFonts w:ascii="仿宋_GB2312" w:eastAsia="仿宋_GB2312" w:hAnsi="宋体" w:cs="仿宋_GB2312" w:hint="eastAsia"/>
          <w:kern w:val="0"/>
          <w:sz w:val="30"/>
          <w:szCs w:val="30"/>
        </w:rPr>
        <w:t>位。</w:t>
      </w:r>
    </w:p>
    <w:p w:rsidR="004E07E9" w:rsidRPr="0030153A" w:rsidRDefault="004E07E9" w:rsidP="0030153A">
      <w:pPr>
        <w:spacing w:line="560" w:lineRule="exact"/>
        <w:ind w:firstLineChars="200" w:firstLine="31680"/>
        <w:rPr>
          <w:rFonts w:ascii="仿宋_GB2312" w:eastAsia="仿宋_GB2312" w:hAnsi="宋体"/>
          <w:kern w:val="0"/>
          <w:sz w:val="30"/>
          <w:szCs w:val="30"/>
        </w:rPr>
      </w:pPr>
      <w:r w:rsidRPr="0030153A">
        <w:rPr>
          <w:rFonts w:ascii="仿宋_GB2312" w:eastAsia="仿宋_GB2312" w:hAnsi="宋体" w:cs="仿宋_GB2312" w:hint="eastAsia"/>
          <w:kern w:val="0"/>
          <w:sz w:val="30"/>
          <w:szCs w:val="30"/>
        </w:rPr>
        <w:t>投资</w:t>
      </w:r>
      <w:r w:rsidRPr="0030153A">
        <w:rPr>
          <w:rFonts w:ascii="仿宋_GB2312" w:eastAsia="仿宋_GB2312" w:hAnsi="宋体" w:cs="仿宋_GB2312"/>
          <w:kern w:val="0"/>
          <w:sz w:val="30"/>
          <w:szCs w:val="30"/>
        </w:rPr>
        <w:t>10</w:t>
      </w:r>
      <w:r w:rsidRPr="0030153A">
        <w:rPr>
          <w:rFonts w:ascii="仿宋_GB2312" w:eastAsia="仿宋_GB2312" w:hAnsi="宋体" w:cs="仿宋_GB2312" w:hint="eastAsia"/>
          <w:kern w:val="0"/>
          <w:sz w:val="30"/>
          <w:szCs w:val="30"/>
        </w:rPr>
        <w:t>亿元的惠州市中心人民医院博罗分院（博罗县人民医院）新院区正在建设当中，预计</w:t>
      </w:r>
      <w:r w:rsidRPr="0030153A">
        <w:rPr>
          <w:rFonts w:ascii="仿宋_GB2312" w:eastAsia="仿宋_GB2312" w:hAnsi="宋体" w:cs="仿宋_GB2312"/>
          <w:kern w:val="0"/>
          <w:sz w:val="30"/>
          <w:szCs w:val="30"/>
        </w:rPr>
        <w:t>2020</w:t>
      </w:r>
      <w:r w:rsidRPr="0030153A">
        <w:rPr>
          <w:rFonts w:ascii="仿宋_GB2312" w:eastAsia="仿宋_GB2312" w:hAnsi="宋体" w:cs="仿宋_GB2312" w:hint="eastAsia"/>
          <w:kern w:val="0"/>
          <w:sz w:val="30"/>
          <w:szCs w:val="30"/>
        </w:rPr>
        <w:t>年投入使用。</w:t>
      </w:r>
    </w:p>
    <w:p w:rsidR="004E07E9" w:rsidRPr="0030153A" w:rsidRDefault="004E07E9" w:rsidP="0030153A">
      <w:pPr>
        <w:widowControl/>
        <w:spacing w:line="560" w:lineRule="exact"/>
        <w:ind w:firstLineChars="200" w:firstLine="31680"/>
        <w:jc w:val="left"/>
        <w:rPr>
          <w:rFonts w:ascii="仿宋_GB2312" w:eastAsia="仿宋_GB2312" w:hAnsi="宋体"/>
          <w:kern w:val="0"/>
          <w:sz w:val="30"/>
          <w:szCs w:val="30"/>
        </w:rPr>
      </w:pPr>
      <w:r w:rsidRPr="0030153A">
        <w:rPr>
          <w:rFonts w:ascii="仿宋_GB2312" w:eastAsia="仿宋_GB2312" w:hAnsi="宋体" w:cs="仿宋_GB2312" w:hint="eastAsia"/>
          <w:kern w:val="0"/>
          <w:sz w:val="30"/>
          <w:szCs w:val="30"/>
        </w:rPr>
        <w:t>医院将秉承“</w:t>
      </w:r>
      <w:r w:rsidRPr="0030153A">
        <w:rPr>
          <w:rFonts w:ascii="仿宋_GB2312" w:eastAsia="仿宋_GB2312" w:hAnsi="宋体" w:cs="仿宋_GB2312" w:hint="eastAsia"/>
          <w:sz w:val="30"/>
          <w:szCs w:val="30"/>
        </w:rPr>
        <w:t>博医博爱，仁德精诚”的医院精神，坚持以病人为中心，以新一轮的医疗卫生体制改革为契机，以更加饱满的热情和昂扬的斗志，开拓创新，优化服务流程，提高医疗质量，保障医疗安全，努力营造一个以惠州市中心人民医院、博罗县人民医院总院、惠州市中心人民医院博罗分院（博罗县人民医院</w:t>
      </w:r>
      <w:r w:rsidRPr="0030153A">
        <w:rPr>
          <w:rFonts w:ascii="仿宋_GB2312" w:eastAsia="仿宋_GB2312" w:hAnsi="宋体" w:cs="仿宋_GB2312" w:hint="eastAsia"/>
          <w:kern w:val="0"/>
          <w:sz w:val="30"/>
          <w:szCs w:val="30"/>
        </w:rPr>
        <w:t>）“三院鼎立”的医疗发展新格局，实现医疗技术、服务水平和综合实力全面提升的三级甲等医院的发展愿景。</w:t>
      </w:r>
    </w:p>
    <w:p w:rsidR="004E07E9" w:rsidRPr="0030153A" w:rsidRDefault="004E07E9">
      <w:pPr>
        <w:widowControl/>
        <w:spacing w:line="500" w:lineRule="exact"/>
        <w:jc w:val="left"/>
        <w:rPr>
          <w:rFonts w:ascii="仿宋_GB2312" w:eastAsia="仿宋_GB2312" w:hAnsi="宋体"/>
          <w:kern w:val="0"/>
          <w:sz w:val="30"/>
          <w:szCs w:val="30"/>
          <w:u w:val="single"/>
        </w:rPr>
      </w:pPr>
    </w:p>
    <w:p w:rsidR="004E07E9" w:rsidRDefault="004E07E9">
      <w:pPr>
        <w:widowControl/>
        <w:spacing w:line="500" w:lineRule="exact"/>
        <w:jc w:val="left"/>
        <w:rPr>
          <w:rFonts w:ascii="仿宋_GB2312" w:eastAsia="仿宋_GB2312" w:hAnsi="宋体"/>
          <w:kern w:val="0"/>
          <w:sz w:val="32"/>
          <w:szCs w:val="32"/>
          <w:u w:val="single"/>
        </w:rPr>
      </w:pPr>
    </w:p>
    <w:p w:rsidR="004E07E9" w:rsidRDefault="004E07E9">
      <w:pPr>
        <w:pStyle w:val="NormalWeb"/>
        <w:shd w:val="clear" w:color="auto" w:fill="FFFFFF"/>
        <w:spacing w:before="0" w:beforeAutospacing="0" w:after="0" w:afterAutospacing="0" w:line="520" w:lineRule="exact"/>
        <w:rPr>
          <w:rFonts w:ascii="仿宋_GB2312" w:eastAsia="仿宋_GB2312" w:hAnsi="微软雅黑" w:cs="Times New Roman"/>
          <w:sz w:val="28"/>
          <w:szCs w:val="28"/>
        </w:rPr>
      </w:pPr>
    </w:p>
    <w:sectPr w:rsidR="004E07E9" w:rsidSect="003A59E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7E9" w:rsidRDefault="004E07E9" w:rsidP="0038632A">
      <w:r>
        <w:separator/>
      </w:r>
    </w:p>
  </w:endnote>
  <w:endnote w:type="continuationSeparator" w:id="1">
    <w:p w:rsidR="004E07E9" w:rsidRDefault="004E07E9" w:rsidP="003863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altName w:val="宋体"/>
    <w:panose1 w:val="00000000000000000000"/>
    <w:charset w:val="86"/>
    <w:family w:val="swiss"/>
    <w:notTrueType/>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7E9" w:rsidRDefault="004E07E9" w:rsidP="0038632A">
      <w:r>
        <w:separator/>
      </w:r>
    </w:p>
  </w:footnote>
  <w:footnote w:type="continuationSeparator" w:id="1">
    <w:p w:rsidR="004E07E9" w:rsidRDefault="004E07E9" w:rsidP="003863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7E9" w:rsidRDefault="004E07E9" w:rsidP="0038632A">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0913"/>
    <w:rsid w:val="00163551"/>
    <w:rsid w:val="002103F5"/>
    <w:rsid w:val="0030153A"/>
    <w:rsid w:val="0038632A"/>
    <w:rsid w:val="003A59E2"/>
    <w:rsid w:val="004E07E9"/>
    <w:rsid w:val="00802045"/>
    <w:rsid w:val="00CA60F7"/>
    <w:rsid w:val="00D30913"/>
    <w:rsid w:val="00EB2E18"/>
    <w:rsid w:val="05FE1B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9E2"/>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9E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59E2"/>
    <w:rPr>
      <w:rFonts w:ascii="Times New Roman" w:eastAsia="宋体" w:hAnsi="Times New Roman" w:cs="Times New Roman"/>
      <w:sz w:val="18"/>
      <w:szCs w:val="18"/>
    </w:rPr>
  </w:style>
  <w:style w:type="paragraph" w:styleId="Header">
    <w:name w:val="header"/>
    <w:basedOn w:val="Normal"/>
    <w:link w:val="HeaderChar"/>
    <w:uiPriority w:val="99"/>
    <w:rsid w:val="003A59E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A59E2"/>
    <w:rPr>
      <w:rFonts w:ascii="Times New Roman" w:eastAsia="宋体" w:hAnsi="Times New Roman" w:cs="Times New Roman"/>
      <w:sz w:val="18"/>
      <w:szCs w:val="18"/>
    </w:rPr>
  </w:style>
  <w:style w:type="paragraph" w:styleId="NormalWeb">
    <w:name w:val="Normal (Web)"/>
    <w:basedOn w:val="Normal"/>
    <w:uiPriority w:val="99"/>
    <w:rsid w:val="003A59E2"/>
    <w:pPr>
      <w:widowControl/>
      <w:spacing w:before="100" w:beforeAutospacing="1" w:after="100" w:afterAutospacing="1"/>
      <w:jc w:val="left"/>
    </w:pPr>
    <w:rPr>
      <w:rFonts w:ascii="宋体" w:hAnsi="宋体" w:cs="宋体"/>
      <w:kern w:val="0"/>
      <w:sz w:val="24"/>
      <w:szCs w:val="24"/>
    </w:rPr>
  </w:style>
  <w:style w:type="character" w:styleId="Emphasis">
    <w:name w:val="Emphasis"/>
    <w:basedOn w:val="DefaultParagraphFont"/>
    <w:uiPriority w:val="99"/>
    <w:qFormat/>
    <w:rsid w:val="003A59E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177</Words>
  <Characters>1011</Characters>
  <Application>Microsoft Office Outlook</Application>
  <DocSecurity>0</DocSecurity>
  <Lines>0</Lines>
  <Paragraphs>0</Paragraphs>
  <ScaleCrop>false</ScaleCrop>
  <Company>WwW.YlmF.CoM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黄郁</dc:creator>
  <cp:keywords/>
  <dc:description/>
  <cp:lastModifiedBy>User</cp:lastModifiedBy>
  <cp:revision>9</cp:revision>
  <dcterms:created xsi:type="dcterms:W3CDTF">2018-01-22T08:21:00Z</dcterms:created>
  <dcterms:modified xsi:type="dcterms:W3CDTF">2018-01-25T00:41:00Z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