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640"/>
        </w:tabs>
        <w:spacing w:line="560" w:lineRule="exact"/>
        <w:jc w:val="center"/>
        <w:rPr>
          <w:rFonts w:hint="eastAsia" w:ascii="仿宋_GB2312" w:eastAsia="仿宋_GB2312"/>
          <w:b/>
          <w:sz w:val="44"/>
          <w:szCs w:val="44"/>
        </w:rPr>
      </w:pPr>
      <w:r>
        <w:rPr>
          <w:rFonts w:hint="eastAsia" w:ascii="仿宋_GB2312" w:eastAsia="仿宋_GB2312"/>
          <w:b/>
          <w:sz w:val="44"/>
          <w:szCs w:val="44"/>
        </w:rPr>
        <w:t>嘉善县城市建设投资集团有限公司公开招聘工作人员计划及岗位需求表</w:t>
      </w:r>
    </w:p>
    <w:p>
      <w:pPr>
        <w:tabs>
          <w:tab w:val="left" w:pos="8640"/>
        </w:tabs>
        <w:spacing w:line="560" w:lineRule="exact"/>
        <w:jc w:val="center"/>
        <w:rPr>
          <w:rFonts w:hint="eastAsia" w:ascii="仿宋_GB2312" w:eastAsia="仿宋_GB2312"/>
          <w:b/>
          <w:sz w:val="36"/>
          <w:szCs w:val="36"/>
        </w:rPr>
      </w:pPr>
    </w:p>
    <w:tbl>
      <w:tblPr>
        <w:tblStyle w:val="3"/>
        <w:tblW w:w="141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25"/>
        <w:gridCol w:w="1392"/>
        <w:gridCol w:w="1985"/>
        <w:gridCol w:w="4649"/>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7" w:hRule="atLeast"/>
        </w:trPr>
        <w:tc>
          <w:tcPr>
            <w:tcW w:w="18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b/>
                <w:sz w:val="28"/>
                <w:szCs w:val="28"/>
              </w:rPr>
            </w:pPr>
            <w:r>
              <w:rPr>
                <w:rFonts w:hint="eastAsia" w:ascii="黑体" w:hAnsi="黑体" w:eastAsia="黑体"/>
                <w:b/>
                <w:sz w:val="28"/>
                <w:szCs w:val="28"/>
              </w:rPr>
              <w:t>招聘单位</w:t>
            </w: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b/>
                <w:sz w:val="28"/>
                <w:szCs w:val="28"/>
              </w:rPr>
            </w:pPr>
            <w:r>
              <w:rPr>
                <w:rFonts w:hint="eastAsia" w:ascii="黑体" w:hAnsi="黑体" w:eastAsia="黑体"/>
                <w:b/>
                <w:sz w:val="28"/>
                <w:szCs w:val="28"/>
              </w:rPr>
              <w:t>招聘岗位</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b/>
                <w:sz w:val="28"/>
                <w:szCs w:val="28"/>
              </w:rPr>
            </w:pPr>
            <w:r>
              <w:rPr>
                <w:rFonts w:hint="eastAsia" w:ascii="黑体" w:hAnsi="黑体" w:eastAsia="黑体"/>
                <w:b/>
                <w:sz w:val="28"/>
                <w:szCs w:val="28"/>
              </w:rPr>
              <w:t>招聘人数</w:t>
            </w: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b/>
                <w:sz w:val="28"/>
                <w:szCs w:val="28"/>
              </w:rPr>
            </w:pPr>
            <w:r>
              <w:rPr>
                <w:rFonts w:hint="eastAsia" w:ascii="黑体" w:hAnsi="黑体" w:eastAsia="黑体"/>
                <w:b/>
                <w:sz w:val="28"/>
                <w:szCs w:val="28"/>
              </w:rPr>
              <w:t>学历要求</w:t>
            </w:r>
          </w:p>
        </w:tc>
        <w:tc>
          <w:tcPr>
            <w:tcW w:w="464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b/>
                <w:sz w:val="28"/>
                <w:szCs w:val="28"/>
              </w:rPr>
            </w:pPr>
            <w:r>
              <w:rPr>
                <w:rFonts w:hint="eastAsia" w:ascii="黑体" w:hAnsi="黑体" w:eastAsia="黑体"/>
                <w:b/>
                <w:sz w:val="28"/>
                <w:szCs w:val="28"/>
              </w:rPr>
              <w:t>所需专业、职称要求</w:t>
            </w:r>
          </w:p>
        </w:tc>
        <w:tc>
          <w:tcPr>
            <w:tcW w:w="229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b/>
                <w:sz w:val="28"/>
                <w:szCs w:val="28"/>
              </w:rPr>
            </w:pPr>
            <w:r>
              <w:rPr>
                <w:rFonts w:hint="eastAsia" w:ascii="黑体" w:hAnsi="黑体" w:eastAsia="黑体"/>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5" w:hRule="atLeast"/>
        </w:trPr>
        <w:tc>
          <w:tcPr>
            <w:tcW w:w="18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hint="eastAsia" w:ascii="仿宋_GB2312" w:hAnsi="宋体" w:eastAsia="仿宋_GB2312"/>
                <w:sz w:val="28"/>
                <w:szCs w:val="28"/>
              </w:rPr>
            </w:pPr>
            <w:r>
              <w:rPr>
                <w:rFonts w:hint="eastAsia" w:ascii="仿宋_GB2312" w:hAnsi="宋体" w:eastAsia="仿宋_GB2312"/>
                <w:sz w:val="28"/>
                <w:szCs w:val="28"/>
              </w:rPr>
              <w:t>嘉善县城乡天然气有限责任公司</w:t>
            </w:r>
          </w:p>
          <w:p>
            <w:pPr>
              <w:spacing w:line="400" w:lineRule="exact"/>
              <w:jc w:val="center"/>
              <w:rPr>
                <w:rFonts w:hint="eastAsia" w:ascii="仿宋_GB2312" w:hAnsi="宋体" w:eastAsia="仿宋_GB2312"/>
                <w:sz w:val="28"/>
                <w:szCs w:val="28"/>
              </w:rPr>
            </w:pPr>
          </w:p>
        </w:tc>
        <w:tc>
          <w:tcPr>
            <w:tcW w:w="20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_GB2312" w:hAnsi="宋体" w:eastAsia="仿宋_GB2312"/>
                <w:sz w:val="28"/>
                <w:szCs w:val="28"/>
              </w:rPr>
            </w:pPr>
            <w:r>
              <w:rPr>
                <w:rFonts w:hint="eastAsia" w:ascii="仿宋_GB2312" w:hAnsi="宋体" w:eastAsia="仿宋_GB2312"/>
                <w:sz w:val="28"/>
                <w:szCs w:val="28"/>
              </w:rPr>
              <w:t>综合服务及调度</w:t>
            </w:r>
          </w:p>
        </w:tc>
        <w:tc>
          <w:tcPr>
            <w:tcW w:w="13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_GB2312" w:hAnsi="宋体" w:eastAsia="仿宋_GB2312"/>
                <w:sz w:val="28"/>
                <w:szCs w:val="28"/>
              </w:rPr>
            </w:pPr>
            <w:r>
              <w:rPr>
                <w:rFonts w:hint="eastAsia" w:ascii="仿宋_GB2312" w:hAnsi="宋体" w:eastAsia="仿宋_GB2312"/>
                <w:sz w:val="28"/>
                <w:szCs w:val="28"/>
              </w:rPr>
              <w:t>6</w:t>
            </w:r>
          </w:p>
        </w:tc>
        <w:tc>
          <w:tcPr>
            <w:tcW w:w="198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宋体" w:eastAsia="仿宋_GB2312"/>
                <w:sz w:val="28"/>
                <w:szCs w:val="28"/>
              </w:rPr>
            </w:pPr>
            <w:r>
              <w:rPr>
                <w:rFonts w:hint="eastAsia" w:ascii="仿宋_GB2312" w:hAnsi="宋体" w:eastAsia="仿宋_GB2312"/>
                <w:sz w:val="28"/>
                <w:szCs w:val="28"/>
              </w:rPr>
              <w:t>大学本科及以上学历</w:t>
            </w:r>
          </w:p>
          <w:p>
            <w:pPr>
              <w:spacing w:line="400" w:lineRule="exact"/>
              <w:jc w:val="center"/>
              <w:rPr>
                <w:rFonts w:hint="eastAsia" w:ascii="仿宋_GB2312" w:hAnsi="宋体" w:eastAsia="仿宋_GB2312"/>
                <w:sz w:val="28"/>
                <w:szCs w:val="28"/>
              </w:rPr>
            </w:pPr>
          </w:p>
        </w:tc>
        <w:tc>
          <w:tcPr>
            <w:tcW w:w="4649"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_GB2312" w:hAnsi="宋体" w:eastAsia="仿宋_GB2312"/>
                <w:sz w:val="28"/>
                <w:szCs w:val="28"/>
              </w:rPr>
            </w:pPr>
            <w:r>
              <w:rPr>
                <w:rFonts w:hint="eastAsia" w:ascii="仿宋_GB2312" w:hAnsi="宋体" w:eastAsia="仿宋_GB2312" w:cs="宋体"/>
                <w:kern w:val="0"/>
                <w:sz w:val="28"/>
                <w:szCs w:val="28"/>
              </w:rPr>
              <w:t>计算机信息管理、</w:t>
            </w:r>
            <w:r>
              <w:rPr>
                <w:rFonts w:hint="eastAsia" w:ascii="仿宋_GB2312" w:hAnsi="宋体" w:eastAsia="仿宋_GB2312"/>
                <w:sz w:val="28"/>
                <w:szCs w:val="28"/>
              </w:rPr>
              <w:t>环境科学、公共事业管理、</w:t>
            </w:r>
            <w:r>
              <w:rPr>
                <w:rFonts w:hint="eastAsia" w:ascii="仿宋_GB2312" w:hAnsi="宋体" w:eastAsia="仿宋_GB2312" w:cs="宋体"/>
                <w:kern w:val="0"/>
                <w:sz w:val="28"/>
                <w:szCs w:val="28"/>
              </w:rPr>
              <w:t>热能与动力工程、</w:t>
            </w:r>
            <w:r>
              <w:rPr>
                <w:rFonts w:hint="eastAsia" w:ascii="仿宋_GB2312" w:hAnsi="宋体" w:eastAsia="仿宋_GB2312"/>
                <w:sz w:val="28"/>
                <w:szCs w:val="28"/>
              </w:rPr>
              <w:t>资源勘查工程</w:t>
            </w:r>
            <w:r>
              <w:rPr>
                <w:rFonts w:hint="eastAsia" w:ascii="仿宋_GB2312" w:hAnsi="宋体" w:eastAsia="仿宋_GB2312" w:cs="Arial"/>
                <w:color w:val="333333"/>
                <w:sz w:val="28"/>
                <w:szCs w:val="28"/>
                <w:shd w:val="clear" w:color="auto" w:fill="FFFFFF"/>
              </w:rPr>
              <w:t>。</w:t>
            </w:r>
          </w:p>
        </w:tc>
        <w:tc>
          <w:tcPr>
            <w:tcW w:w="2297" w:type="dxa"/>
            <w:vMerge w:val="restart"/>
            <w:tcBorders>
              <w:top w:val="single" w:color="auto" w:sz="4" w:space="0"/>
              <w:left w:val="single" w:color="auto" w:sz="4" w:space="0"/>
              <w:right w:val="single" w:color="auto" w:sz="4" w:space="0"/>
            </w:tcBorders>
            <w:vAlign w:val="center"/>
          </w:tcPr>
          <w:p>
            <w:pPr>
              <w:spacing w:line="400" w:lineRule="exact"/>
              <w:jc w:val="left"/>
              <w:rPr>
                <w:rFonts w:hint="eastAsia" w:ascii="仿宋_GB2312" w:hAnsi="宋体" w:eastAsia="仿宋_GB2312"/>
                <w:sz w:val="28"/>
                <w:szCs w:val="28"/>
              </w:rPr>
            </w:pPr>
            <w:r>
              <w:rPr>
                <w:rFonts w:hint="eastAsia" w:ascii="仿宋_GB2312" w:hAnsi="宋体" w:eastAsia="仿宋_GB2312"/>
                <w:sz w:val="28"/>
                <w:szCs w:val="28"/>
              </w:rPr>
              <w:t>男女不限，年龄40周岁以内，其中招录3名以上的职位按1：2比例确定面试对象。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1" w:hRule="atLeast"/>
        </w:trPr>
        <w:tc>
          <w:tcPr>
            <w:tcW w:w="1809" w:type="dxa"/>
            <w:vMerge w:val="continue"/>
            <w:tcBorders>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_GB2312" w:hAnsi="宋体" w:eastAsia="仿宋_GB2312"/>
                <w:sz w:val="28"/>
                <w:szCs w:val="28"/>
              </w:rPr>
            </w:pPr>
          </w:p>
        </w:tc>
        <w:tc>
          <w:tcPr>
            <w:tcW w:w="2010" w:type="dxa"/>
            <w:gridSpan w:val="2"/>
            <w:tcBorders>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_GB2312" w:hAnsi="宋体" w:eastAsia="仿宋_GB2312"/>
                <w:sz w:val="28"/>
                <w:szCs w:val="28"/>
              </w:rPr>
            </w:pPr>
            <w:r>
              <w:rPr>
                <w:rFonts w:hint="eastAsia" w:ascii="仿宋_GB2312" w:hAnsi="宋体" w:eastAsia="仿宋_GB2312"/>
                <w:sz w:val="28"/>
                <w:szCs w:val="28"/>
              </w:rPr>
              <w:t>设备维护与工程管理</w:t>
            </w:r>
          </w:p>
        </w:tc>
        <w:tc>
          <w:tcPr>
            <w:tcW w:w="1392" w:type="dxa"/>
            <w:tcBorders>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_GB2312" w:hAnsi="宋体" w:eastAsia="仿宋_GB2312"/>
                <w:sz w:val="28"/>
                <w:szCs w:val="28"/>
              </w:rPr>
            </w:pPr>
            <w:r>
              <w:rPr>
                <w:rFonts w:hint="eastAsia" w:ascii="仿宋_GB2312" w:hAnsi="宋体" w:eastAsia="仿宋_GB2312"/>
                <w:sz w:val="28"/>
                <w:szCs w:val="28"/>
              </w:rPr>
              <w:t>5</w:t>
            </w:r>
          </w:p>
        </w:tc>
        <w:tc>
          <w:tcPr>
            <w:tcW w:w="1985" w:type="dxa"/>
            <w:vMerge w:val="continue"/>
            <w:tcBorders>
              <w:left w:val="single" w:color="auto" w:sz="4" w:space="0"/>
              <w:bottom w:val="single" w:color="auto" w:sz="4" w:space="0"/>
              <w:right w:val="single" w:color="auto" w:sz="4" w:space="0"/>
            </w:tcBorders>
            <w:vAlign w:val="center"/>
          </w:tcPr>
          <w:p>
            <w:pPr>
              <w:spacing w:line="400" w:lineRule="exact"/>
              <w:jc w:val="center"/>
              <w:rPr>
                <w:rFonts w:hint="eastAsia" w:ascii="仿宋_GB2312" w:hAnsi="宋体" w:eastAsia="仿宋_GB2312"/>
                <w:sz w:val="28"/>
                <w:szCs w:val="28"/>
              </w:rPr>
            </w:pPr>
          </w:p>
        </w:tc>
        <w:tc>
          <w:tcPr>
            <w:tcW w:w="4649"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_GB2312" w:hAnsi="宋体" w:eastAsia="仿宋_GB2312"/>
                <w:sz w:val="28"/>
                <w:szCs w:val="28"/>
              </w:rPr>
            </w:pPr>
            <w:r>
              <w:rPr>
                <w:rFonts w:hint="eastAsia" w:ascii="仿宋_GB2312" w:hAnsi="宋体" w:eastAsia="仿宋_GB2312" w:cs="宋体"/>
                <w:kern w:val="0"/>
                <w:sz w:val="28"/>
                <w:szCs w:val="28"/>
              </w:rPr>
              <w:t>机电设备维修与管理、电气工程及其自动化、</w:t>
            </w:r>
            <w:r>
              <w:rPr>
                <w:rFonts w:hint="eastAsia" w:ascii="仿宋_GB2312" w:hAnsi="宋体" w:eastAsia="仿宋_GB2312"/>
                <w:sz w:val="28"/>
                <w:szCs w:val="28"/>
              </w:rPr>
              <w:t>建筑环境与设备工程、土木工程。</w:t>
            </w:r>
          </w:p>
        </w:tc>
        <w:tc>
          <w:tcPr>
            <w:tcW w:w="2297" w:type="dxa"/>
            <w:vMerge w:val="continue"/>
            <w:tcBorders>
              <w:left w:val="single" w:color="auto" w:sz="4" w:space="0"/>
              <w:right w:val="single" w:color="auto" w:sz="4" w:space="0"/>
            </w:tcBorders>
            <w:vAlign w:val="center"/>
          </w:tcPr>
          <w:p>
            <w:pPr>
              <w:spacing w:line="40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2" w:hRule="atLeast"/>
        </w:trPr>
        <w:tc>
          <w:tcPr>
            <w:tcW w:w="1809" w:type="dxa"/>
            <w:vMerge w:val="continue"/>
            <w:tcBorders>
              <w:left w:val="single" w:color="auto" w:sz="4" w:space="0"/>
              <w:bottom w:val="single" w:color="auto" w:sz="4" w:space="0"/>
              <w:right w:val="single" w:color="auto" w:sz="4" w:space="0"/>
            </w:tcBorders>
            <w:vAlign w:val="center"/>
          </w:tcPr>
          <w:p>
            <w:pPr>
              <w:spacing w:line="400" w:lineRule="exact"/>
              <w:jc w:val="center"/>
              <w:rPr>
                <w:rFonts w:hint="eastAsia" w:ascii="仿宋_GB2312" w:hAnsi="宋体" w:eastAsia="仿宋_GB2312"/>
                <w:sz w:val="28"/>
                <w:szCs w:val="28"/>
              </w:rPr>
            </w:pPr>
          </w:p>
        </w:tc>
        <w:tc>
          <w:tcPr>
            <w:tcW w:w="2010" w:type="dxa"/>
            <w:gridSpan w:val="2"/>
            <w:tcBorders>
              <w:left w:val="single" w:color="auto" w:sz="4" w:space="0"/>
              <w:bottom w:val="single" w:color="auto" w:sz="4" w:space="0"/>
              <w:right w:val="single" w:color="auto" w:sz="4" w:space="0"/>
            </w:tcBorders>
            <w:vAlign w:val="center"/>
          </w:tcPr>
          <w:p>
            <w:pPr>
              <w:spacing w:line="400" w:lineRule="exact"/>
              <w:jc w:val="center"/>
              <w:rPr>
                <w:rFonts w:hint="eastAsia" w:ascii="仿宋_GB2312" w:hAnsi="宋体" w:eastAsia="仿宋_GB2312"/>
                <w:sz w:val="28"/>
                <w:szCs w:val="28"/>
              </w:rPr>
            </w:pPr>
            <w:r>
              <w:rPr>
                <w:rFonts w:hint="eastAsia" w:ascii="仿宋_GB2312" w:hAnsi="宋体" w:eastAsia="仿宋_GB2312"/>
                <w:sz w:val="28"/>
                <w:szCs w:val="28"/>
              </w:rPr>
              <w:t>综合</w:t>
            </w:r>
          </w:p>
          <w:p>
            <w:pPr>
              <w:spacing w:line="400" w:lineRule="exact"/>
              <w:jc w:val="center"/>
              <w:rPr>
                <w:rFonts w:hint="eastAsia" w:ascii="仿宋_GB2312" w:hAnsi="宋体" w:eastAsia="仿宋_GB2312"/>
                <w:sz w:val="28"/>
                <w:szCs w:val="28"/>
              </w:rPr>
            </w:pPr>
            <w:r>
              <w:rPr>
                <w:rFonts w:hint="eastAsia" w:ascii="仿宋_GB2312" w:hAnsi="宋体" w:eastAsia="仿宋_GB2312"/>
                <w:sz w:val="28"/>
                <w:szCs w:val="28"/>
              </w:rPr>
              <w:t>管理人员</w:t>
            </w:r>
          </w:p>
        </w:tc>
        <w:tc>
          <w:tcPr>
            <w:tcW w:w="1392" w:type="dxa"/>
            <w:tcBorders>
              <w:left w:val="single" w:color="auto" w:sz="4" w:space="0"/>
              <w:bottom w:val="single" w:color="auto" w:sz="4" w:space="0"/>
              <w:right w:val="single" w:color="auto" w:sz="4" w:space="0"/>
            </w:tcBorders>
            <w:vAlign w:val="center"/>
          </w:tcPr>
          <w:p>
            <w:pPr>
              <w:spacing w:line="400" w:lineRule="exact"/>
              <w:jc w:val="center"/>
              <w:rPr>
                <w:rFonts w:hint="eastAsia" w:ascii="仿宋_GB2312" w:hAnsi="宋体" w:eastAsia="仿宋_GB2312"/>
                <w:sz w:val="28"/>
                <w:szCs w:val="28"/>
              </w:rPr>
            </w:pPr>
            <w:r>
              <w:rPr>
                <w:rFonts w:hint="eastAsia" w:ascii="仿宋_GB2312" w:hAnsi="宋体" w:eastAsia="仿宋_GB2312"/>
                <w:sz w:val="28"/>
                <w:szCs w:val="28"/>
              </w:rPr>
              <w:t>2</w:t>
            </w:r>
          </w:p>
        </w:tc>
        <w:tc>
          <w:tcPr>
            <w:tcW w:w="1985" w:type="dxa"/>
            <w:vMerge w:val="continue"/>
            <w:tcBorders>
              <w:left w:val="single" w:color="auto" w:sz="4" w:space="0"/>
              <w:bottom w:val="single" w:color="auto" w:sz="4" w:space="0"/>
              <w:right w:val="single" w:color="auto" w:sz="4" w:space="0"/>
            </w:tcBorders>
            <w:vAlign w:val="center"/>
          </w:tcPr>
          <w:p>
            <w:pPr>
              <w:spacing w:line="400" w:lineRule="exact"/>
              <w:jc w:val="center"/>
              <w:rPr>
                <w:rFonts w:hint="eastAsia" w:ascii="仿宋_GB2312" w:hAnsi="宋体" w:eastAsia="仿宋_GB2312"/>
                <w:sz w:val="28"/>
                <w:szCs w:val="28"/>
              </w:rPr>
            </w:pPr>
          </w:p>
        </w:tc>
        <w:tc>
          <w:tcPr>
            <w:tcW w:w="4649" w:type="dxa"/>
            <w:tcBorders>
              <w:left w:val="single" w:color="auto" w:sz="4" w:space="0"/>
              <w:bottom w:val="single" w:color="auto" w:sz="4" w:space="0"/>
              <w:right w:val="single" w:color="auto" w:sz="4" w:space="0"/>
            </w:tcBorders>
            <w:vAlign w:val="center"/>
          </w:tcPr>
          <w:p>
            <w:pPr>
              <w:spacing w:line="400" w:lineRule="exact"/>
              <w:rPr>
                <w:rFonts w:hint="eastAsia" w:ascii="仿宋_GB2312" w:hAnsi="宋体" w:eastAsia="仿宋_GB2312"/>
                <w:sz w:val="28"/>
                <w:szCs w:val="28"/>
              </w:rPr>
            </w:pPr>
            <w:r>
              <w:rPr>
                <w:rFonts w:hint="eastAsia" w:ascii="仿宋_GB2312" w:hAnsi="宋体" w:eastAsia="仿宋_GB2312"/>
                <w:sz w:val="28"/>
                <w:szCs w:val="28"/>
              </w:rPr>
              <w:t>专业不限</w:t>
            </w:r>
          </w:p>
        </w:tc>
        <w:tc>
          <w:tcPr>
            <w:tcW w:w="2297" w:type="dxa"/>
            <w:vMerge w:val="continue"/>
            <w:tcBorders>
              <w:left w:val="single" w:color="auto" w:sz="4" w:space="0"/>
              <w:bottom w:val="single" w:color="auto" w:sz="4" w:space="0"/>
              <w:right w:val="single" w:color="auto" w:sz="4" w:space="0"/>
            </w:tcBorders>
            <w:vAlign w:val="center"/>
          </w:tcPr>
          <w:p>
            <w:pPr>
              <w:spacing w:line="400" w:lineRule="exact"/>
              <w:jc w:val="center"/>
              <w:rPr>
                <w:rFonts w:hint="eastAsia" w:ascii="仿宋_GB2312" w:hAnsi="仿宋" w:eastAsia="仿宋_GB2312"/>
                <w:sz w:val="28"/>
                <w:szCs w:val="28"/>
              </w:rPr>
            </w:pP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方正小标宋简体">
    <w:altName w:val="微软雅黑"/>
    <w:panose1 w:val="03000509000000000000"/>
    <w:charset w:val="86"/>
    <w:family w:val="script"/>
    <w:pitch w:val="default"/>
    <w:sig w:usb0="00000000" w:usb1="00000000" w:usb2="00000010" w:usb3="00000000" w:csb0="00040000" w:csb1="00000000"/>
  </w:font>
  <w:font w:name="华文宋体">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43" w:usb2="00000009" w:usb3="00000000" w:csb0="400001FF" w:csb1="FFFF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0A04E7"/>
    <w:rsid w:val="2C0A04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2017-12-08T06:33:00Z</dcterms:created>
  <dc:creator>ASUS</dc:creator>
  <cp:lastModifiedBy>ASUS</cp:lastModifiedBy>
  <dcterms:modified xsi:type="dcterms:W3CDTF">2017-12-08T06:33:50Z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