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40" w:lineRule="atLeast"/>
        <w:ind w:left="0" w:right="0" w:firstLine="375"/>
        <w:jc w:val="left"/>
        <w:rPr>
          <w:rFonts w:ascii="宋体" w:hAnsi="宋体" w:eastAsia="宋体" w:cs="宋体"/>
          <w:b w:val="0"/>
          <w:i w:val="0"/>
          <w:caps w:val="0"/>
          <w:color w:val="000000"/>
          <w:spacing w:val="0"/>
          <w:sz w:val="18"/>
          <w:szCs w:val="18"/>
        </w:rPr>
      </w:pPr>
      <w:r>
        <w:rPr>
          <w:rFonts w:ascii="微软雅黑" w:hAnsi="微软雅黑" w:eastAsia="微软雅黑" w:cs="微软雅黑"/>
          <w:b/>
          <w:i w:val="0"/>
          <w:caps w:val="0"/>
          <w:color w:val="000000"/>
          <w:spacing w:val="0"/>
          <w:kern w:val="0"/>
          <w:sz w:val="28"/>
          <w:szCs w:val="28"/>
          <w:bdr w:val="none" w:color="auto" w:sz="0" w:space="0"/>
          <w:lang w:val="en-US" w:eastAsia="zh-CN" w:bidi="ar"/>
        </w:rPr>
        <w:t>招聘岗位</w:t>
      </w:r>
    </w:p>
    <w:tbl>
      <w:tblPr>
        <w:tblW w:w="83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29" w:type="dxa"/>
            <w:tcBorders>
              <w:top w:val="single" w:color="4F81BD" w:sz="8" w:space="0"/>
              <w:left w:val="single" w:color="4F81BD" w:sz="8" w:space="0"/>
              <w:bottom w:val="nil"/>
              <w:right w:val="single" w:color="4F81BD" w:sz="8" w:space="0"/>
            </w:tcBorders>
            <w:shd w:val="clear" w:color="auto" w:fill="4F81BD"/>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center"/>
            </w:pPr>
            <w:r>
              <w:rPr>
                <w:rFonts w:ascii="黑体" w:hAnsi="宋体" w:eastAsia="黑体" w:cs="黑体"/>
                <w:b/>
                <w:i w:val="0"/>
                <w:caps w:val="0"/>
                <w:color w:val="FFFFFF"/>
                <w:spacing w:val="0"/>
                <w:kern w:val="0"/>
                <w:sz w:val="28"/>
                <w:szCs w:val="28"/>
                <w:bdr w:val="none" w:color="auto" w:sz="0" w:space="0"/>
                <w:lang w:val="en-US" w:eastAsia="zh-CN" w:bidi="ar"/>
              </w:rPr>
              <w:t>管理类岗位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ascii="仿宋" w:hAnsi="仿宋" w:eastAsia="仿宋" w:cs="仿宋"/>
                <w:b w:val="0"/>
                <w:i w:val="0"/>
                <w:caps w:val="0"/>
                <w:color w:val="000000"/>
                <w:spacing w:val="0"/>
                <w:kern w:val="0"/>
                <w:sz w:val="24"/>
                <w:szCs w:val="24"/>
                <w:bdr w:val="none" w:color="auto" w:sz="0" w:space="0"/>
                <w:lang w:val="en-US" w:eastAsia="zh-CN" w:bidi="ar"/>
              </w:rPr>
              <w:t>1</w:t>
            </w:r>
            <w:r>
              <w:rPr>
                <w:rFonts w:hint="eastAsia" w:ascii="仿宋" w:hAnsi="仿宋" w:eastAsia="仿宋" w:cs="仿宋"/>
                <w:b w:val="0"/>
                <w:i w:val="0"/>
                <w:caps w:val="0"/>
                <w:color w:val="000000"/>
                <w:spacing w:val="0"/>
                <w:kern w:val="0"/>
                <w:sz w:val="24"/>
                <w:szCs w:val="24"/>
                <w:bdr w:val="none" w:color="auto" w:sz="0" w:space="0"/>
                <w:lang w:val="en-US" w:eastAsia="zh-CN" w:bidi="ar"/>
              </w:rPr>
              <w:t>、</w:t>
            </w:r>
            <w:r>
              <w:rPr>
                <w:rFonts w:hint="eastAsia" w:ascii="仿宋" w:hAnsi="仿宋" w:eastAsia="仿宋" w:cs="仿宋"/>
                <w:b/>
                <w:i w:val="0"/>
                <w:caps w:val="0"/>
                <w:color w:val="000000"/>
                <w:spacing w:val="0"/>
                <w:kern w:val="0"/>
                <w:sz w:val="24"/>
                <w:szCs w:val="24"/>
                <w:u w:val="single"/>
                <w:bdr w:val="none" w:color="auto" w:sz="0" w:space="0"/>
                <w:lang w:val="en-US" w:eastAsia="zh-CN" w:bidi="ar"/>
              </w:rPr>
              <w:t>人力资源岗</w:t>
            </w:r>
            <w:r>
              <w:rPr>
                <w:rFonts w:hint="eastAsia" w:ascii="仿宋" w:hAnsi="仿宋" w:eastAsia="仿宋" w:cs="仿宋"/>
                <w:b w:val="0"/>
                <w:i w:val="0"/>
                <w:caps w:val="0"/>
                <w:color w:val="000000"/>
                <w:spacing w:val="0"/>
                <w:kern w:val="0"/>
                <w:sz w:val="24"/>
                <w:szCs w:val="24"/>
                <w:bdr w:val="none" w:color="auto" w:sz="0" w:space="0"/>
                <w:lang w:val="en-US" w:eastAsia="zh-CN" w:bidi="ar"/>
              </w:rPr>
              <w:t>：1人，大学本科及以上学历。掌握人力资源规划、招聘与配置、培训与开发、薪酬福利管理、绩效管理、劳动管理等知识，熟悉劳动法、社保、薪酬福利、市场招聘、用工程序等相关政策法规。熟练使用Office办公软件，具有较强的写作能力、沟通能力、亲和力、组织协调能力。3年以上人力资源管理工作经历。具有人力资源管理职称优先考虑。为人正直、廉洁自律，有良好的职业操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nil"/>
              <w:left w:val="single" w:color="4F81BD" w:sz="8" w:space="0"/>
              <w:bottom w:val="nil"/>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2、</w:t>
            </w:r>
            <w:r>
              <w:rPr>
                <w:rFonts w:hint="eastAsia" w:ascii="仿宋" w:hAnsi="仿宋" w:eastAsia="仿宋" w:cs="仿宋"/>
                <w:b/>
                <w:i w:val="0"/>
                <w:caps w:val="0"/>
                <w:color w:val="000000"/>
                <w:spacing w:val="0"/>
                <w:kern w:val="0"/>
                <w:sz w:val="24"/>
                <w:szCs w:val="24"/>
                <w:u w:val="single"/>
                <w:bdr w:val="none" w:color="auto" w:sz="0" w:space="0"/>
                <w:lang w:val="en-US" w:eastAsia="zh-CN" w:bidi="ar"/>
              </w:rPr>
              <w:t>采购招标岗</w:t>
            </w:r>
            <w:r>
              <w:rPr>
                <w:rFonts w:hint="eastAsia" w:ascii="仿宋" w:hAnsi="仿宋" w:eastAsia="仿宋" w:cs="仿宋"/>
                <w:b w:val="0"/>
                <w:i w:val="0"/>
                <w:caps w:val="0"/>
                <w:color w:val="000000"/>
                <w:spacing w:val="0"/>
                <w:kern w:val="0"/>
                <w:sz w:val="24"/>
                <w:szCs w:val="24"/>
                <w:bdr w:val="none" w:color="auto" w:sz="0" w:space="0"/>
                <w:lang w:val="en-US" w:eastAsia="zh-CN" w:bidi="ar"/>
              </w:rPr>
              <w:t>：1人，大学本科及以上学历。熟悉国家招投标法律法规和国有企业采购制度流程和要求，3年以上国有企业采购管理工作经历。为人正直、廉洁自律，有良好的职业操守。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3、</w:t>
            </w:r>
            <w:r>
              <w:rPr>
                <w:rFonts w:hint="eastAsia" w:ascii="仿宋" w:hAnsi="仿宋" w:eastAsia="仿宋" w:cs="仿宋"/>
                <w:b/>
                <w:i w:val="0"/>
                <w:caps w:val="0"/>
                <w:color w:val="000000"/>
                <w:spacing w:val="0"/>
                <w:kern w:val="0"/>
                <w:sz w:val="24"/>
                <w:szCs w:val="24"/>
                <w:u w:val="single"/>
                <w:bdr w:val="none" w:color="auto" w:sz="0" w:space="0"/>
                <w:lang w:val="en-US" w:eastAsia="zh-CN" w:bidi="ar"/>
              </w:rPr>
              <w:t>研发项目管理岗</w:t>
            </w:r>
            <w:r>
              <w:rPr>
                <w:rFonts w:hint="eastAsia" w:ascii="仿宋" w:hAnsi="仿宋" w:eastAsia="仿宋" w:cs="仿宋"/>
                <w:b w:val="0"/>
                <w:i w:val="0"/>
                <w:caps w:val="0"/>
                <w:color w:val="000000"/>
                <w:spacing w:val="0"/>
                <w:kern w:val="0"/>
                <w:sz w:val="24"/>
                <w:szCs w:val="24"/>
                <w:bdr w:val="none" w:color="auto" w:sz="0" w:space="0"/>
                <w:lang w:val="en-US" w:eastAsia="zh-CN" w:bidi="ar"/>
              </w:rPr>
              <w:t>：1人，研究生以上学历（具有3年以上大型科技类企业项目管理工作经验者可要求具有本科以上学历）。熟悉科技研发类项目管理的流程，能够协助项目研发负责人制定项目研发计划以及项目考核节点。具有较强的沟通能力和团队合作能力，能够进行多团队协作大型项目的进度协调与考核工作。熟练使用Office办公软件以及项目流程图和甘特图等制图软件。为人正直、廉洁自律，有良好的职业操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firstLine="375"/>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bdr w:val="none" w:color="auto" w:sz="0" w:space="0"/>
          <w:lang w:val="en-US" w:eastAsia="zh-CN" w:bidi="ar"/>
        </w:rPr>
        <w:t> </w:t>
      </w:r>
    </w:p>
    <w:tbl>
      <w:tblPr>
        <w:tblW w:w="83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3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nil"/>
              <w:right w:val="single" w:color="4F81BD" w:sz="8" w:space="0"/>
            </w:tcBorders>
            <w:shd w:val="clear" w:color="auto" w:fill="4F81BD"/>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center"/>
            </w:pPr>
            <w:r>
              <w:rPr>
                <w:rFonts w:hint="eastAsia" w:ascii="黑体" w:hAnsi="宋体" w:eastAsia="黑体" w:cs="黑体"/>
                <w:b/>
                <w:i w:val="0"/>
                <w:caps w:val="0"/>
                <w:color w:val="FFFFFF"/>
                <w:spacing w:val="0"/>
                <w:kern w:val="0"/>
                <w:sz w:val="28"/>
                <w:szCs w:val="28"/>
                <w:bdr w:val="none" w:color="auto" w:sz="0" w:space="0"/>
                <w:lang w:val="en-US" w:eastAsia="zh-CN" w:bidi="ar"/>
              </w:rPr>
              <w:t>技术研发类岗位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1、</w:t>
            </w:r>
            <w:r>
              <w:rPr>
                <w:rFonts w:hint="eastAsia" w:ascii="仿宋" w:hAnsi="仿宋" w:eastAsia="仿宋" w:cs="仿宋"/>
                <w:b/>
                <w:i w:val="0"/>
                <w:caps w:val="0"/>
                <w:color w:val="000000"/>
                <w:spacing w:val="0"/>
                <w:kern w:val="0"/>
                <w:sz w:val="24"/>
                <w:szCs w:val="24"/>
                <w:u w:val="single"/>
                <w:bdr w:val="none" w:color="auto" w:sz="0" w:space="0"/>
                <w:lang w:val="en-US" w:eastAsia="zh-CN" w:bidi="ar"/>
              </w:rPr>
              <w:t>飞行器和航空发动机总体方向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，要求具有高超声速飞行器和发动机性能设计经验，研究生学历或具有5年以上工作经验，2-3人。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nil"/>
              <w:left w:val="single" w:color="4F81BD" w:sz="8" w:space="0"/>
              <w:bottom w:val="nil"/>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2、</w:t>
            </w:r>
            <w:r>
              <w:rPr>
                <w:rFonts w:hint="eastAsia" w:ascii="仿宋" w:hAnsi="仿宋" w:eastAsia="仿宋" w:cs="仿宋"/>
                <w:b/>
                <w:i w:val="0"/>
                <w:caps w:val="0"/>
                <w:color w:val="000000"/>
                <w:spacing w:val="0"/>
                <w:kern w:val="0"/>
                <w:sz w:val="24"/>
                <w:szCs w:val="24"/>
                <w:u w:val="single"/>
                <w:bdr w:val="none" w:color="auto" w:sz="0" w:space="0"/>
                <w:lang w:val="en-US" w:eastAsia="zh-CN" w:bidi="ar"/>
              </w:rPr>
              <w:t>航空发动机结构设计、转子动力学及强度分析方向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，要求具有航空/航天发动机整机结构或部件结构设计、转子动力学、强度等相关领域的研究经验，研究生学历或具有10年以上工作经验，3-4人。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3、</w:t>
            </w:r>
            <w:r>
              <w:rPr>
                <w:rFonts w:hint="eastAsia" w:ascii="仿宋" w:hAnsi="仿宋" w:eastAsia="仿宋" w:cs="仿宋"/>
                <w:b/>
                <w:i w:val="0"/>
                <w:caps w:val="0"/>
                <w:color w:val="000000"/>
                <w:spacing w:val="0"/>
                <w:kern w:val="0"/>
                <w:sz w:val="24"/>
                <w:szCs w:val="24"/>
                <w:u w:val="single"/>
                <w:bdr w:val="none" w:color="auto" w:sz="0" w:space="0"/>
                <w:lang w:val="en-US" w:eastAsia="zh-CN" w:bidi="ar"/>
              </w:rPr>
              <w:t>超临界二氧化碳发电系统研究方向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，要求具有超临界二氧化碳发电系统总体性能、结构、叶轮机等相关领域的研究经历和工程经验，研究生学历或具有10年以上工作经验，3-4人。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nil"/>
              <w:left w:val="single" w:color="4F81BD" w:sz="8" w:space="0"/>
              <w:bottom w:val="nil"/>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4、</w:t>
            </w:r>
            <w:r>
              <w:rPr>
                <w:rFonts w:hint="eastAsia" w:ascii="仿宋" w:hAnsi="仿宋" w:eastAsia="仿宋" w:cs="仿宋"/>
                <w:b/>
                <w:i w:val="0"/>
                <w:caps w:val="0"/>
                <w:color w:val="000000"/>
                <w:spacing w:val="0"/>
                <w:kern w:val="0"/>
                <w:sz w:val="24"/>
                <w:szCs w:val="24"/>
                <w:u w:val="single"/>
                <w:bdr w:val="none" w:color="auto" w:sz="0" w:space="0"/>
                <w:lang w:val="en-US" w:eastAsia="zh-CN" w:bidi="ar"/>
              </w:rPr>
              <w:t>叶轮机设计方向</w:t>
            </w:r>
            <w:r>
              <w:rPr>
                <w:rFonts w:hint="eastAsia" w:ascii="仿宋" w:hAnsi="仿宋" w:eastAsia="仿宋" w:cs="仿宋"/>
                <w:b w:val="0"/>
                <w:i w:val="0"/>
                <w:caps w:val="0"/>
                <w:color w:val="000000"/>
                <w:spacing w:val="0"/>
                <w:kern w:val="0"/>
                <w:sz w:val="24"/>
                <w:szCs w:val="24"/>
                <w:bdr w:val="none" w:color="auto" w:sz="0" w:space="0"/>
                <w:lang w:val="en-US" w:eastAsia="zh-CN" w:bidi="ar"/>
              </w:rPr>
              <w:t>，具有丰富的压气机、涡轮等设计经验（具有氢氦等特种工质叶轮机等设计经验者优先），研究生学历或具有5年以上工作经验，2-3人。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5、</w:t>
            </w:r>
            <w:r>
              <w:rPr>
                <w:rFonts w:hint="eastAsia" w:ascii="仿宋" w:hAnsi="仿宋" w:eastAsia="仿宋" w:cs="仿宋"/>
                <w:b/>
                <w:i w:val="0"/>
                <w:caps w:val="0"/>
                <w:color w:val="000000"/>
                <w:spacing w:val="0"/>
                <w:kern w:val="0"/>
                <w:sz w:val="24"/>
                <w:szCs w:val="24"/>
                <w:u w:val="single"/>
                <w:bdr w:val="none" w:color="auto" w:sz="0" w:space="0"/>
                <w:lang w:val="en-US" w:eastAsia="zh-CN" w:bidi="ar"/>
              </w:rPr>
              <w:t>燃烧及传热方向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，要求具有燃气轮机燃烧室设计、紧凑换热器设计等相关经验，研究生学历或具有5年以上工作经验，2-3人。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nil"/>
              <w:left w:val="single" w:color="4F81BD" w:sz="8" w:space="0"/>
              <w:bottom w:val="nil"/>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6、</w:t>
            </w:r>
            <w:r>
              <w:rPr>
                <w:rFonts w:hint="eastAsia" w:ascii="仿宋" w:hAnsi="仿宋" w:eastAsia="仿宋" w:cs="仿宋"/>
                <w:b/>
                <w:i w:val="0"/>
                <w:caps w:val="0"/>
                <w:color w:val="000000"/>
                <w:spacing w:val="0"/>
                <w:kern w:val="0"/>
                <w:sz w:val="24"/>
                <w:szCs w:val="24"/>
                <w:u w:val="single"/>
                <w:bdr w:val="none" w:color="auto" w:sz="0" w:space="0"/>
                <w:lang w:val="en-US" w:eastAsia="zh-CN" w:bidi="ar"/>
              </w:rPr>
              <w:t>高温材料及工艺制造方向</w:t>
            </w:r>
            <w:r>
              <w:rPr>
                <w:rFonts w:hint="eastAsia" w:ascii="仿宋" w:hAnsi="仿宋" w:eastAsia="仿宋" w:cs="仿宋"/>
                <w:b w:val="0"/>
                <w:i w:val="0"/>
                <w:caps w:val="0"/>
                <w:color w:val="000000"/>
                <w:spacing w:val="0"/>
                <w:kern w:val="0"/>
                <w:sz w:val="24"/>
                <w:szCs w:val="24"/>
                <w:bdr w:val="none" w:color="auto" w:sz="0" w:space="0"/>
                <w:lang w:val="en-US" w:eastAsia="zh-CN" w:bidi="ar"/>
              </w:rPr>
              <w:t>，具有高温材料及加工制造相关研究经验（有微细结构高温材料焊接研究经验者优先），熟悉高温合金性能、工艺及工程应用，研究生学历或具有10年以上工作经验，3-4人。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7、</w:t>
            </w:r>
            <w:r>
              <w:rPr>
                <w:rFonts w:hint="eastAsia" w:ascii="仿宋" w:hAnsi="仿宋" w:eastAsia="仿宋" w:cs="仿宋"/>
                <w:b/>
                <w:i w:val="0"/>
                <w:caps w:val="0"/>
                <w:color w:val="000000"/>
                <w:spacing w:val="0"/>
                <w:kern w:val="0"/>
                <w:sz w:val="24"/>
                <w:szCs w:val="24"/>
                <w:u w:val="single"/>
                <w:bdr w:val="none" w:color="auto" w:sz="0" w:space="0"/>
                <w:lang w:val="en-US" w:eastAsia="zh-CN" w:bidi="ar"/>
              </w:rPr>
              <w:t>航空发动机控制及高速发电机方向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，要求具有航空发动机控制技术、高速发电机及控制研究经历，熟悉高速轴承（含磁悬浮轴承或空气轴承），研究生学历或具有10年以上工作经验，2-3人。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nil"/>
              <w:left w:val="single" w:color="4F81BD" w:sz="8" w:space="0"/>
              <w:bottom w:val="nil"/>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8、</w:t>
            </w:r>
            <w:r>
              <w:rPr>
                <w:rFonts w:hint="eastAsia" w:ascii="仿宋" w:hAnsi="仿宋" w:eastAsia="仿宋" w:cs="仿宋"/>
                <w:b/>
                <w:i w:val="0"/>
                <w:caps w:val="0"/>
                <w:color w:val="000000"/>
                <w:spacing w:val="0"/>
                <w:kern w:val="0"/>
                <w:sz w:val="24"/>
                <w:szCs w:val="24"/>
                <w:u w:val="single"/>
                <w:bdr w:val="none" w:color="auto" w:sz="0" w:space="0"/>
                <w:lang w:val="en-US" w:eastAsia="zh-CN" w:bidi="ar"/>
              </w:rPr>
              <w:t>高压管路系统、空气及滑油系统方向</w:t>
            </w:r>
            <w:r>
              <w:rPr>
                <w:rFonts w:hint="eastAsia" w:ascii="仿宋" w:hAnsi="仿宋" w:eastAsia="仿宋" w:cs="仿宋"/>
                <w:b w:val="0"/>
                <w:i w:val="0"/>
                <w:caps w:val="0"/>
                <w:color w:val="000000"/>
                <w:spacing w:val="0"/>
                <w:kern w:val="0"/>
                <w:sz w:val="24"/>
                <w:szCs w:val="24"/>
                <w:bdr w:val="none" w:color="auto" w:sz="0" w:space="0"/>
                <w:lang w:val="en-US" w:eastAsia="zh-CN" w:bidi="ar"/>
              </w:rPr>
              <w:t>，要求具有丰富的高温高压管路设计及工程经验，有燃气轮机空气系统、滑油系统设计和试验、氢燃料输运和储存等领域的丰富经验，研究生学历或具有10年以上工作经验， 2-3人。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8329" w:type="dxa"/>
            <w:tcBorders>
              <w:top w:val="single" w:color="4F81BD" w:sz="8" w:space="0"/>
              <w:left w:val="single" w:color="4F81BD" w:sz="8" w:space="0"/>
              <w:bottom w:val="single" w:color="4F81BD" w:sz="8" w:space="0"/>
              <w:right w:val="single" w:color="4F81BD"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1" w:line="440" w:lineRule="atLeast"/>
              <w:ind w:left="0" w:right="0"/>
              <w:jc w:val="left"/>
            </w:pPr>
            <w:r>
              <w:rPr>
                <w:rFonts w:hint="eastAsia" w:ascii="仿宋" w:hAnsi="仿宋" w:eastAsia="仿宋" w:cs="仿宋"/>
                <w:b w:val="0"/>
                <w:i w:val="0"/>
                <w:caps w:val="0"/>
                <w:color w:val="000000"/>
                <w:spacing w:val="0"/>
                <w:kern w:val="0"/>
                <w:sz w:val="24"/>
                <w:szCs w:val="24"/>
                <w:bdr w:val="none" w:color="auto" w:sz="0" w:space="0"/>
                <w:lang w:val="en-US" w:eastAsia="zh-CN" w:bidi="ar"/>
              </w:rPr>
              <w:t>9、</w:t>
            </w:r>
            <w:r>
              <w:rPr>
                <w:rFonts w:hint="eastAsia" w:ascii="仿宋" w:hAnsi="仿宋" w:eastAsia="仿宋" w:cs="仿宋"/>
                <w:b/>
                <w:i w:val="0"/>
                <w:caps w:val="0"/>
                <w:color w:val="000000"/>
                <w:spacing w:val="0"/>
                <w:kern w:val="0"/>
                <w:sz w:val="24"/>
                <w:szCs w:val="24"/>
                <w:u w:val="single"/>
                <w:bdr w:val="none" w:color="auto" w:sz="0" w:space="0"/>
                <w:lang w:val="en-US" w:eastAsia="zh-CN" w:bidi="ar"/>
              </w:rPr>
              <w:t>试验台设计及测试方向</w:t>
            </w:r>
            <w:r>
              <w:rPr>
                <w:rFonts w:hint="eastAsia" w:ascii="仿宋" w:hAnsi="仿宋" w:eastAsia="仿宋" w:cs="仿宋"/>
                <w:b w:val="0"/>
                <w:i w:val="0"/>
                <w:caps w:val="0"/>
                <w:color w:val="000000"/>
                <w:spacing w:val="0"/>
                <w:kern w:val="0"/>
                <w:sz w:val="24"/>
                <w:szCs w:val="24"/>
                <w:bdr w:val="none" w:color="auto" w:sz="0" w:space="0"/>
                <w:lang w:val="en-US" w:eastAsia="zh-CN" w:bidi="ar"/>
              </w:rPr>
              <w:t>，有航空航天发动机试验台设计、建设和实验、测试等相关经验，研究生学历或具有5年以上工作经验，1-2人。</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 w:name="Hiragino Sans GB">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64EE"/>
    <w:rsid w:val="016C2260"/>
    <w:rsid w:val="04137E4B"/>
    <w:rsid w:val="07444D37"/>
    <w:rsid w:val="0B614FB5"/>
    <w:rsid w:val="0FAD699C"/>
    <w:rsid w:val="10BD232C"/>
    <w:rsid w:val="10F3030F"/>
    <w:rsid w:val="150932C8"/>
    <w:rsid w:val="1A622018"/>
    <w:rsid w:val="1DD97B5F"/>
    <w:rsid w:val="1E1E7332"/>
    <w:rsid w:val="23D3407A"/>
    <w:rsid w:val="243152EB"/>
    <w:rsid w:val="24EF68A0"/>
    <w:rsid w:val="26A90888"/>
    <w:rsid w:val="2E80413A"/>
    <w:rsid w:val="327A358B"/>
    <w:rsid w:val="3E195B23"/>
    <w:rsid w:val="51F2761E"/>
    <w:rsid w:val="590A7F9A"/>
    <w:rsid w:val="5B087B00"/>
    <w:rsid w:val="612C5C3C"/>
    <w:rsid w:val="62A150F5"/>
    <w:rsid w:val="62B6673A"/>
    <w:rsid w:val="659A5DD8"/>
    <w:rsid w:val="65EE5F7D"/>
    <w:rsid w:val="678D2570"/>
    <w:rsid w:val="6D4A4DAC"/>
    <w:rsid w:val="74E47605"/>
    <w:rsid w:val="7AE76952"/>
    <w:rsid w:val="7B997A3C"/>
    <w:rsid w:val="7BDF64EE"/>
    <w:rsid w:val="7E524A6D"/>
    <w:rsid w:val="7FFF10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C4C4C"/>
      <w:u w:val="none"/>
    </w:rPr>
  </w:style>
  <w:style w:type="character" w:styleId="7">
    <w:name w:val="Emphasis"/>
    <w:basedOn w:val="4"/>
    <w:qFormat/>
    <w:uiPriority w:val="0"/>
    <w:rPr>
      <w:bdr w:val="none" w:color="auto" w:sz="0" w:space="0"/>
    </w:rPr>
  </w:style>
  <w:style w:type="character" w:styleId="8">
    <w:name w:val="HTML Definition"/>
    <w:basedOn w:val="4"/>
    <w:uiPriority w:val="0"/>
    <w:rPr>
      <w:i/>
    </w:rPr>
  </w:style>
  <w:style w:type="character" w:styleId="9">
    <w:name w:val="Hyperlink"/>
    <w:basedOn w:val="4"/>
    <w:uiPriority w:val="0"/>
    <w:rPr>
      <w:color w:val="4C4C4C"/>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4">
    <w:name w:val="pagelinks"/>
    <w:basedOn w:val="4"/>
    <w:uiPriority w:val="0"/>
    <w:rPr>
      <w:rFonts w:ascii="Tahoma" w:hAnsi="Tahoma" w:eastAsia="Tahoma" w:cs="Tahoma"/>
      <w:spacing w:val="30"/>
      <w:sz w:val="18"/>
      <w:szCs w:val="18"/>
      <w:bdr w:val="none" w:color="auto" w:sz="0" w:space="0"/>
      <w:shd w:val="clear" w:fill="EEEEEE"/>
    </w:rPr>
  </w:style>
  <w:style w:type="character" w:customStyle="1" w:styleId="15">
    <w:name w:val="number"/>
    <w:basedOn w:val="4"/>
    <w:uiPriority w:val="0"/>
    <w:rPr>
      <w:rFonts w:hint="default" w:ascii="Tahoma" w:hAnsi="Tahoma" w:eastAsia="Tahoma" w:cs="Tahoma"/>
      <w:b/>
      <w:color w:val="333333"/>
      <w:sz w:val="18"/>
      <w:szCs w:val="18"/>
    </w:rPr>
  </w:style>
  <w:style w:type="character" w:customStyle="1" w:styleId="16">
    <w:name w:val="pagebanner"/>
    <w:basedOn w:val="4"/>
    <w:uiPriority w:val="0"/>
    <w:rPr>
      <w:rFonts w:hint="default" w:ascii="Tahoma" w:hAnsi="Tahoma" w:eastAsia="Tahoma" w:cs="Tahoma"/>
      <w:spacing w:val="30"/>
      <w:sz w:val="18"/>
      <w:szCs w:val="18"/>
      <w:bdr w:val="none" w:color="auto" w:sz="0" w:space="0"/>
    </w:rPr>
  </w:style>
  <w:style w:type="character" w:customStyle="1" w:styleId="17">
    <w:name w:val="hover13"/>
    <w:basedOn w:val="4"/>
    <w:uiPriority w:val="0"/>
    <w:rPr>
      <w:shd w:val="clear" w:fill="FA7C57"/>
    </w:rPr>
  </w:style>
  <w:style w:type="character" w:customStyle="1" w:styleId="18">
    <w:name w:val="red"/>
    <w:basedOn w:val="4"/>
    <w:uiPriority w:val="0"/>
    <w:rPr>
      <w:color w:val="FF0000"/>
      <w:bdr w:val="none" w:color="auto" w:sz="0" w:space="0"/>
    </w:rPr>
  </w:style>
  <w:style w:type="character" w:customStyle="1" w:styleId="19">
    <w:name w:val="hover12"/>
    <w:basedOn w:val="4"/>
    <w:uiPriority w:val="0"/>
    <w:rPr>
      <w:shd w:val="clear" w:fill="FA7C57"/>
    </w:rPr>
  </w:style>
  <w:style w:type="character" w:customStyle="1" w:styleId="20">
    <w:name w:val="hover9"/>
    <w:basedOn w:val="4"/>
    <w:uiPriority w:val="0"/>
    <w:rPr>
      <w:shd w:val="clear" w:fill="FA7C57"/>
    </w:rPr>
  </w:style>
  <w:style w:type="character" w:customStyle="1" w:styleId="21">
    <w:name w:val="hover11"/>
    <w:basedOn w:val="4"/>
    <w:uiPriority w:val="0"/>
    <w:rPr>
      <w:shd w:val="clear" w:fill="FA7C57"/>
    </w:rPr>
  </w:style>
  <w:style w:type="character" w:customStyle="1" w:styleId="22">
    <w:name w:val="bsharetext"/>
    <w:basedOn w:val="4"/>
    <w:uiPriority w:val="0"/>
  </w:style>
  <w:style w:type="character" w:customStyle="1" w:styleId="23">
    <w:name w:val="highlight"/>
    <w:basedOn w:val="4"/>
    <w:uiPriority w:val="0"/>
    <w:rPr>
      <w:b/>
      <w:color w:val="FF6600"/>
    </w:rPr>
  </w:style>
  <w:style w:type="character" w:customStyle="1" w:styleId="24">
    <w:name w:val="sp2"/>
    <w:basedOn w:val="4"/>
    <w:uiPriority w:val="0"/>
  </w:style>
  <w:style w:type="character" w:customStyle="1" w:styleId="25">
    <w:name w:val="sp21"/>
    <w:basedOn w:val="4"/>
    <w:uiPriority w:val="0"/>
  </w:style>
  <w:style w:type="character" w:customStyle="1" w:styleId="26">
    <w:name w:val="sp3"/>
    <w:basedOn w:val="4"/>
    <w:uiPriority w:val="0"/>
  </w:style>
  <w:style w:type="character" w:customStyle="1" w:styleId="27">
    <w:name w:val="sp1"/>
    <w:basedOn w:val="4"/>
    <w:uiPriority w:val="0"/>
  </w:style>
  <w:style w:type="character" w:customStyle="1" w:styleId="28">
    <w:name w:val="sp11"/>
    <w:basedOn w:val="4"/>
    <w:uiPriority w:val="0"/>
  </w:style>
  <w:style w:type="character" w:customStyle="1" w:styleId="29">
    <w:name w:val="current"/>
    <w:basedOn w:val="4"/>
    <w:uiPriority w:val="0"/>
    <w:rPr>
      <w:b/>
      <w:color w:val="FFFFFF"/>
      <w:bdr w:val="single" w:color="9DC5F5" w:sz="6" w:space="0"/>
      <w:shd w:val="clear" w:fill="9DC5F5"/>
    </w:rPr>
  </w:style>
  <w:style w:type="character" w:customStyle="1" w:styleId="30">
    <w:name w:val="disabled"/>
    <w:basedOn w:val="4"/>
    <w:uiPriority w:val="0"/>
    <w:rPr>
      <w:color w:val="666666"/>
      <w:bdr w:val="single" w:color="DDDDDD" w:sz="6" w:space="0"/>
    </w:rPr>
  </w:style>
  <w:style w:type="character" w:customStyle="1" w:styleId="31">
    <w:name w:val="btn_sos"/>
    <w:basedOn w:val="4"/>
    <w:uiPriority w:val="0"/>
  </w:style>
  <w:style w:type="character" w:customStyle="1" w:styleId="32">
    <w:name w:val="nl"/>
    <w:basedOn w:val="4"/>
    <w:uiPriority w:val="0"/>
    <w:rPr>
      <w:color w:val="999999"/>
      <w:bdr w:val="single" w:color="CCCCCC" w:sz="6" w:space="0"/>
      <w:shd w:val="clear" w:fill="FFFFFF"/>
    </w:rPr>
  </w:style>
  <w:style w:type="character" w:customStyle="1" w:styleId="33">
    <w:name w:val="nl1"/>
    <w:basedOn w:val="4"/>
    <w:uiPriority w:val="0"/>
    <w:rPr>
      <w:color w:val="999999"/>
      <w:bdr w:val="single" w:color="CCCCCC" w:sz="6" w:space="0"/>
      <w:shd w:val="clear" w:fill="FFFFFF"/>
    </w:rPr>
  </w:style>
  <w:style w:type="character" w:customStyle="1" w:styleId="34">
    <w:name w:val="jy"/>
    <w:basedOn w:val="4"/>
    <w:uiPriority w:val="0"/>
    <w:rPr>
      <w:color w:val="999999"/>
      <w:bdr w:val="single" w:color="1E8DDF" w:sz="6" w:space="0"/>
      <w:shd w:val="clear" w:fill="FFFFFF"/>
    </w:rPr>
  </w:style>
  <w:style w:type="character" w:customStyle="1" w:styleId="35">
    <w:name w:val="jy1"/>
    <w:basedOn w:val="4"/>
    <w:uiPriority w:val="0"/>
    <w:rPr>
      <w:color w:val="999999"/>
      <w:bdr w:val="single" w:color="1E8DDF" w:sz="6" w:space="0"/>
      <w:shd w:val="clear" w:fill="FFFFFF"/>
    </w:rPr>
  </w:style>
  <w:style w:type="character" w:customStyle="1" w:styleId="36">
    <w:name w:val="sj"/>
    <w:basedOn w:val="4"/>
    <w:uiPriority w:val="0"/>
    <w:rPr>
      <w:shd w:val="clear" w:fill="FFFFFF"/>
    </w:rPr>
  </w:style>
  <w:style w:type="character" w:customStyle="1" w:styleId="37">
    <w:name w:val="gjc"/>
    <w:basedOn w:val="4"/>
    <w:uiPriority w:val="0"/>
    <w:rPr>
      <w:bdr w:val="single" w:color="C5DDF1" w:sz="6" w:space="0"/>
    </w:rPr>
  </w:style>
  <w:style w:type="character" w:customStyle="1" w:styleId="38">
    <w:name w:val="gjc1"/>
    <w:basedOn w:val="4"/>
    <w:uiPriority w:val="0"/>
    <w:rPr>
      <w:bdr w:val="single" w:color="C5DDF1" w:sz="6" w:space="0"/>
    </w:rPr>
  </w:style>
  <w:style w:type="character" w:customStyle="1" w:styleId="39">
    <w:name w:val="xl"/>
    <w:basedOn w:val="4"/>
    <w:uiPriority w:val="0"/>
    <w:rPr>
      <w:shd w:val="clear" w:fill="FFFFFF"/>
    </w:rPr>
  </w:style>
  <w:style w:type="character" w:customStyle="1" w:styleId="40">
    <w:name w:val="bds_nopic"/>
    <w:basedOn w:val="4"/>
    <w:uiPriority w:val="0"/>
  </w:style>
  <w:style w:type="character" w:customStyle="1" w:styleId="41">
    <w:name w:val="bds_nopic1"/>
    <w:basedOn w:val="4"/>
    <w:uiPriority w:val="0"/>
  </w:style>
  <w:style w:type="character" w:customStyle="1" w:styleId="42">
    <w:name w:val="bds_nopic2"/>
    <w:basedOn w:val="4"/>
    <w:uiPriority w:val="0"/>
  </w:style>
  <w:style w:type="character" w:customStyle="1" w:styleId="43">
    <w:name w:val="xb"/>
    <w:basedOn w:val="4"/>
    <w:uiPriority w:val="0"/>
    <w:rPr>
      <w:shd w:val="clear" w:fill="FFFFFF"/>
    </w:rPr>
  </w:style>
  <w:style w:type="character" w:customStyle="1" w:styleId="44">
    <w:name w:val="zw"/>
    <w:basedOn w:val="4"/>
    <w:uiPriority w:val="0"/>
    <w:rPr>
      <w:shd w:val="clear" w:fill="FFFFFF"/>
    </w:rPr>
  </w:style>
  <w:style w:type="character" w:customStyle="1" w:styleId="45">
    <w:name w:val="yx"/>
    <w:basedOn w:val="4"/>
    <w:uiPriority w:val="0"/>
    <w:rPr>
      <w:shd w:val="clear" w:fill="FFFFFF"/>
    </w:rPr>
  </w:style>
  <w:style w:type="character" w:customStyle="1" w:styleId="46">
    <w:name w:val="bds_more2"/>
    <w:basedOn w:val="4"/>
    <w:uiPriority w:val="0"/>
    <w:rPr>
      <w:rFonts w:hint="eastAsia" w:ascii="宋体" w:hAnsi="宋体" w:eastAsia="宋体" w:cs="宋体"/>
      <w:bdr w:val="none" w:color="auto" w:sz="0" w:space="0"/>
    </w:rPr>
  </w:style>
  <w:style w:type="character" w:customStyle="1" w:styleId="47">
    <w:name w:val="bds_more3"/>
    <w:basedOn w:val="4"/>
    <w:uiPriority w:val="0"/>
    <w:rPr>
      <w:bdr w:val="none" w:color="auto" w:sz="0" w:space="0"/>
    </w:rPr>
  </w:style>
  <w:style w:type="character" w:customStyle="1" w:styleId="48">
    <w:name w:val="bds_more4"/>
    <w:basedOn w:val="4"/>
    <w:uiPriority w:val="0"/>
    <w:rPr>
      <w:bdr w:val="none" w:color="auto" w:sz="0" w:space="0"/>
    </w:rPr>
  </w:style>
  <w:style w:type="character" w:customStyle="1" w:styleId="49">
    <w:name w:val="bds_more"/>
    <w:basedOn w:val="4"/>
    <w:uiPriority w:val="0"/>
    <w:rPr>
      <w:rFonts w:hint="eastAsia" w:ascii="宋体" w:hAnsi="宋体" w:eastAsia="宋体" w:cs="宋体"/>
      <w:bdr w:val="none" w:color="auto" w:sz="0" w:space="0"/>
    </w:rPr>
  </w:style>
  <w:style w:type="character" w:customStyle="1" w:styleId="50">
    <w:name w:val="bds_more1"/>
    <w:basedOn w:val="4"/>
    <w:uiPriority w:val="0"/>
    <w:rPr>
      <w:bdr w:val="none" w:color="auto" w:sz="0" w:space="0"/>
    </w:rPr>
  </w:style>
  <w:style w:type="character" w:customStyle="1" w:styleId="51">
    <w:name w:val="btn_sos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2017-11-04T01:30:00Z</dcterms:created>
  <dc:creator>Administrator</dc:creator>
  <cp:lastModifiedBy>Administrator</cp:lastModifiedBy>
  <dcterms:modified xsi:type="dcterms:W3CDTF">2017-11-06T07:57:44Z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