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>附件一：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南通</w:t>
      </w:r>
      <w:r>
        <w:rPr>
          <w:rFonts w:hint="eastAsia" w:eastAsia="方正小标宋简体"/>
          <w:sz w:val="32"/>
          <w:szCs w:val="32"/>
        </w:rPr>
        <w:t>高新技术产业开发区总</w:t>
      </w:r>
      <w:r>
        <w:rPr>
          <w:rFonts w:eastAsia="方正小标宋简体"/>
          <w:sz w:val="32"/>
          <w:szCs w:val="32"/>
        </w:rPr>
        <w:t>公司</w:t>
      </w:r>
      <w:r>
        <w:rPr>
          <w:rFonts w:hint="eastAsia" w:eastAsia="方正小标宋简体"/>
          <w:sz w:val="32"/>
          <w:szCs w:val="32"/>
        </w:rPr>
        <w:t>及</w:t>
      </w:r>
      <w:r>
        <w:rPr>
          <w:rFonts w:hint="eastAsia" w:eastAsia="方正小标宋简体"/>
          <w:sz w:val="32"/>
          <w:szCs w:val="32"/>
          <w:lang w:eastAsia="zh-CN"/>
        </w:rPr>
        <w:t>其</w:t>
      </w:r>
      <w:r>
        <w:rPr>
          <w:rFonts w:hint="eastAsia" w:eastAsia="方正小标宋简体"/>
          <w:sz w:val="32"/>
          <w:szCs w:val="32"/>
        </w:rPr>
        <w:t>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eastAsia="方正小标宋简体"/>
          <w:bCs/>
          <w:kern w:val="36"/>
          <w:sz w:val="32"/>
          <w:szCs w:val="32"/>
        </w:rPr>
      </w:pPr>
      <w:r>
        <w:rPr>
          <w:rFonts w:eastAsia="方正小标宋简体"/>
          <w:bCs/>
          <w:kern w:val="36"/>
          <w:sz w:val="32"/>
          <w:szCs w:val="32"/>
        </w:rPr>
        <w:t>公开招聘工作人员</w:t>
      </w:r>
      <w:r>
        <w:rPr>
          <w:rFonts w:hint="eastAsia" w:eastAsia="方正小标宋简体"/>
          <w:bCs/>
          <w:kern w:val="36"/>
          <w:sz w:val="32"/>
          <w:szCs w:val="32"/>
          <w:lang w:eastAsia="zh-CN"/>
        </w:rPr>
        <w:t>（第二批）</w:t>
      </w:r>
      <w:r>
        <w:rPr>
          <w:rFonts w:eastAsia="方正小标宋简体"/>
          <w:bCs/>
          <w:kern w:val="36"/>
          <w:sz w:val="32"/>
          <w:szCs w:val="32"/>
        </w:rPr>
        <w:t>岗位简介表</w:t>
      </w:r>
    </w:p>
    <w:tbl>
      <w:tblPr>
        <w:tblStyle w:val="4"/>
        <w:tblpPr w:leftFromText="180" w:rightFromText="180" w:vertAnchor="text" w:horzAnchor="page" w:tblpX="1363" w:tblpY="508"/>
        <w:tblOverlap w:val="never"/>
        <w:tblW w:w="14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"/>
        <w:gridCol w:w="810"/>
        <w:gridCol w:w="660"/>
        <w:gridCol w:w="450"/>
        <w:gridCol w:w="1530"/>
        <w:gridCol w:w="1575"/>
        <w:gridCol w:w="1845"/>
        <w:gridCol w:w="1230"/>
        <w:gridCol w:w="2985"/>
        <w:gridCol w:w="690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bCs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hAnsi="宋体"/>
                <w:b/>
                <w:bCs w:val="0"/>
                <w:kern w:val="0"/>
                <w:sz w:val="18"/>
                <w:szCs w:val="18"/>
              </w:rPr>
              <w:t>单位及</w:t>
            </w:r>
            <w:r>
              <w:rPr>
                <w:rFonts w:hAnsi="宋体"/>
                <w:b/>
                <w:bCs w:val="0"/>
                <w:kern w:val="0"/>
                <w:sz w:val="18"/>
                <w:szCs w:val="18"/>
              </w:rPr>
              <w:t>部门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bCs w:val="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7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bCs w:val="0"/>
                <w:kern w:val="0"/>
                <w:sz w:val="18"/>
                <w:szCs w:val="18"/>
              </w:rPr>
              <w:t>招聘条件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宋体" w:eastAsia="宋体"/>
                <w:b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b/>
                <w:bCs w:val="0"/>
                <w:kern w:val="0"/>
                <w:sz w:val="18"/>
                <w:szCs w:val="18"/>
                <w:lang w:eastAsia="zh-CN"/>
              </w:rPr>
              <w:t>测试类型</w:t>
            </w:r>
          </w:p>
        </w:tc>
        <w:tc>
          <w:tcPr>
            <w:tcW w:w="22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宋体"/>
                <w:b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b/>
                <w:bCs w:val="0"/>
                <w:kern w:val="0"/>
                <w:sz w:val="18"/>
                <w:szCs w:val="1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bCs w:val="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bCs w:val="0"/>
                <w:kern w:val="0"/>
                <w:sz w:val="18"/>
                <w:szCs w:val="18"/>
              </w:rPr>
              <w:t>人数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bCs w:val="0"/>
                <w:kern w:val="0"/>
                <w:sz w:val="18"/>
                <w:szCs w:val="18"/>
              </w:rPr>
              <w:t>职位说明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Ansi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bCs w:val="0"/>
                <w:kern w:val="0"/>
                <w:sz w:val="18"/>
                <w:szCs w:val="18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bCs w:val="0"/>
                <w:kern w:val="0"/>
                <w:sz w:val="18"/>
                <w:szCs w:val="18"/>
              </w:rPr>
              <w:t>要求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Ansi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bCs w:val="0"/>
                <w:kern w:val="0"/>
                <w:sz w:val="18"/>
                <w:szCs w:val="18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bCs w:val="0"/>
                <w:kern w:val="0"/>
                <w:sz w:val="18"/>
                <w:szCs w:val="18"/>
              </w:rPr>
              <w:t>要求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宋体"/>
                <w:b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b/>
                <w:bCs w:val="0"/>
                <w:kern w:val="0"/>
                <w:sz w:val="18"/>
                <w:szCs w:val="18"/>
                <w:lang w:eastAsia="zh-CN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宋体" w:eastAsia="宋体"/>
                <w:b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b/>
                <w:bCs w:val="0"/>
                <w:kern w:val="0"/>
                <w:sz w:val="18"/>
                <w:szCs w:val="18"/>
                <w:lang w:eastAsia="zh-CN"/>
              </w:rPr>
              <w:t>要求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bCs w:val="0"/>
                <w:kern w:val="0"/>
                <w:sz w:val="18"/>
                <w:szCs w:val="18"/>
              </w:rPr>
              <w:t>其他要求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Ansi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2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Ansi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01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kern w:val="0"/>
                <w:sz w:val="18"/>
                <w:szCs w:val="18"/>
                <w:lang w:eastAsia="zh-CN"/>
              </w:rPr>
              <w:t>子公司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副总经理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kern w:val="0"/>
                <w:sz w:val="18"/>
                <w:szCs w:val="18"/>
                <w:lang w:eastAsia="zh-CN"/>
              </w:rPr>
              <w:t>统筹子公司相关</w:t>
            </w:r>
            <w:r>
              <w:rPr>
                <w:rFonts w:hint="eastAsia" w:hAnsi="宋体"/>
                <w:kern w:val="0"/>
                <w:sz w:val="18"/>
                <w:szCs w:val="18"/>
              </w:rPr>
              <w:t>工程管理工作</w:t>
            </w:r>
          </w:p>
        </w:tc>
        <w:tc>
          <w:tcPr>
            <w:tcW w:w="1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宋体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sz w:val="18"/>
                <w:szCs w:val="18"/>
                <w:lang w:eastAsia="zh-CN"/>
              </w:rPr>
              <w:t>全日制普通高校毕业本科及以上学历(2014年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7月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前毕业）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宋体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sz w:val="18"/>
                <w:szCs w:val="18"/>
                <w:lang w:eastAsia="zh-CN"/>
              </w:rPr>
              <w:t>建筑学、土木工程、工业与民用建筑、工民建、工程管理、建筑与土木工程</w:t>
            </w:r>
          </w:p>
        </w:tc>
        <w:tc>
          <w:tcPr>
            <w:tcW w:w="12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45周岁以下（1972年9月以后出生）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eastAsia="宋体"/>
                <w:kern w:val="0"/>
                <w:sz w:val="18"/>
                <w:szCs w:val="18"/>
                <w:lang w:val="en-US" w:eastAsia="zh-CN"/>
              </w:rPr>
              <w:t>1、男性，具有与专业要求相关的中级及以上专业技术职称。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eastAsia="宋体"/>
                <w:kern w:val="0"/>
                <w:sz w:val="18"/>
                <w:szCs w:val="18"/>
                <w:lang w:val="en-US" w:eastAsia="zh-CN"/>
              </w:rPr>
              <w:t>2、具有3年以上施工管理、房地产或市政项目工程管理从职经历。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eastAsia="宋体"/>
                <w:kern w:val="0"/>
                <w:sz w:val="18"/>
                <w:szCs w:val="18"/>
                <w:lang w:val="en-US" w:eastAsia="zh-CN"/>
              </w:rPr>
              <w:t>3、优秀的项目管理、统筹、组织、整合和内外协调能力。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hAnsi="宋体" w:eastAsia="宋体"/>
                <w:sz w:val="18"/>
                <w:szCs w:val="18"/>
                <w:lang w:eastAsia="zh-CN"/>
              </w:rPr>
              <w:t>适岗评价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宋体" w:eastAsia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总公司</w:t>
            </w:r>
            <w:r>
              <w:rPr>
                <w:rFonts w:hAnsi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hAnsi="宋体"/>
                <w:kern w:val="0"/>
                <w:sz w:val="18"/>
                <w:szCs w:val="18"/>
              </w:rPr>
              <w:t>审计</w:t>
            </w:r>
            <w:r>
              <w:rPr>
                <w:rFonts w:hAnsi="宋体"/>
                <w:kern w:val="0"/>
                <w:sz w:val="18"/>
                <w:szCs w:val="18"/>
              </w:rPr>
              <w:t>部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财务经理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负责</w:t>
            </w:r>
            <w:r>
              <w:rPr>
                <w:rFonts w:hint="eastAsia" w:hAnsi="宋体"/>
                <w:kern w:val="0"/>
                <w:sz w:val="18"/>
                <w:szCs w:val="18"/>
                <w:lang w:eastAsia="zh-CN"/>
              </w:rPr>
              <w:t>统筹管理</w:t>
            </w:r>
            <w:r>
              <w:rPr>
                <w:rFonts w:hint="eastAsia" w:hAnsi="宋体"/>
                <w:kern w:val="0"/>
                <w:sz w:val="18"/>
                <w:szCs w:val="18"/>
              </w:rPr>
              <w:t>公司预、决算及报表编制，财务管理、资金调拨、内部审计等</w:t>
            </w:r>
            <w:r>
              <w:rPr>
                <w:rFonts w:hint="eastAsia" w:hAnsi="宋体"/>
                <w:kern w:val="0"/>
                <w:sz w:val="18"/>
                <w:szCs w:val="18"/>
                <w:lang w:eastAsia="zh-CN"/>
              </w:rPr>
              <w:t>事项</w:t>
            </w:r>
          </w:p>
        </w:tc>
        <w:tc>
          <w:tcPr>
            <w:tcW w:w="1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Ansi="宋体"/>
                <w:bCs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全日制普通高校毕业</w:t>
            </w:r>
            <w:r>
              <w:rPr>
                <w:rFonts w:hAnsi="宋体"/>
                <w:kern w:val="0"/>
                <w:sz w:val="18"/>
                <w:szCs w:val="18"/>
              </w:rPr>
              <w:t>本科及</w:t>
            </w:r>
            <w:r>
              <w:rPr>
                <w:rFonts w:hint="eastAsia" w:hAnsi="宋体"/>
                <w:kern w:val="0"/>
                <w:sz w:val="18"/>
                <w:szCs w:val="18"/>
                <w:lang w:eastAsia="zh-CN"/>
              </w:rPr>
              <w:t>以上学历</w:t>
            </w:r>
            <w:r>
              <w:rPr>
                <w:rFonts w:hint="eastAsia" w:hAnsi="宋体"/>
                <w:kern w:val="0"/>
                <w:sz w:val="18"/>
                <w:szCs w:val="18"/>
                <w:lang w:val="en-US" w:eastAsia="zh-CN"/>
              </w:rPr>
              <w:t>(2011年7月前毕业）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财务财会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类、</w:t>
            </w:r>
            <w:r>
              <w:rPr>
                <w:rFonts w:hint="eastAsia" w:hAnsi="宋体"/>
                <w:sz w:val="18"/>
                <w:szCs w:val="18"/>
              </w:rPr>
              <w:t>审计</w:t>
            </w:r>
            <w:r>
              <w:rPr>
                <w:rFonts w:hAnsi="宋体"/>
                <w:sz w:val="18"/>
                <w:szCs w:val="18"/>
              </w:rPr>
              <w:t>类</w:t>
            </w:r>
          </w:p>
        </w:tc>
        <w:tc>
          <w:tcPr>
            <w:tcW w:w="12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40周岁以下（1977年9月以后出生）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具有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2年及以上企业会计主管</w:t>
            </w:r>
            <w:r>
              <w:rPr>
                <w:rFonts w:hint="eastAsia" w:hAnsi="宋体"/>
                <w:sz w:val="18"/>
                <w:szCs w:val="18"/>
              </w:rPr>
              <w:t>工作经历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2、有会计从业资格和会计中级以上职称。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Ansi="宋体"/>
                <w:sz w:val="18"/>
                <w:szCs w:val="18"/>
              </w:rPr>
              <w:t>熟悉企业会计制度、财税政策法规等财会专业知识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4、</w:t>
            </w:r>
            <w:r>
              <w:rPr>
                <w:rFonts w:hint="eastAsia" w:hAnsi="宋体"/>
                <w:sz w:val="18"/>
                <w:szCs w:val="18"/>
              </w:rPr>
              <w:t>有较强的财务管理、财务分析和沟通协调能力。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若曾在大中型企业担任财务负责人5年以上的，或具有注册会计师职业资格的，年龄要求可放宽至45周岁（1972年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月以后出生），学历要求可放宽至非全日制本科。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03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总公司融资保障部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职员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承担公司融资性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事务等工作</w:t>
            </w:r>
          </w:p>
        </w:tc>
        <w:tc>
          <w:tcPr>
            <w:tcW w:w="157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sz w:val="18"/>
                <w:szCs w:val="18"/>
                <w:lang w:eastAsia="zh-CN"/>
              </w:rPr>
              <w:t>全日制普通高校毕业本科及以上学历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金融学、经济学、经济与金融、国际经济与贸易、会计学</w:t>
            </w:r>
          </w:p>
        </w:tc>
        <w:tc>
          <w:tcPr>
            <w:tcW w:w="1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kern w:val="0"/>
                <w:sz w:val="18"/>
                <w:szCs w:val="18"/>
                <w:lang w:val="en-US" w:eastAsia="zh-CN"/>
              </w:rPr>
              <w:t>1、具有良好的计划组织、数据分析和较强的执行能力。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kern w:val="0"/>
                <w:sz w:val="18"/>
                <w:szCs w:val="18"/>
                <w:lang w:val="en-US" w:eastAsia="zh-CN"/>
              </w:rPr>
              <w:t>2、具有良好沟通能力，能与金融机构对接，有效开展公司融资工作。</w:t>
            </w:r>
          </w:p>
        </w:tc>
        <w:tc>
          <w:tcPr>
            <w:tcW w:w="69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综合和专业知识笔试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04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总公司投资发展部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职员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承担投资和资产管理工作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Ansi="宋体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工商管理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hAnsi="宋体"/>
                <w:sz w:val="18"/>
                <w:szCs w:val="18"/>
              </w:rPr>
              <w:t>金融学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hAnsi="宋体"/>
                <w:sz w:val="18"/>
                <w:szCs w:val="18"/>
              </w:rPr>
              <w:t>经济学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hAnsi="宋体"/>
                <w:sz w:val="18"/>
                <w:szCs w:val="18"/>
              </w:rPr>
              <w:t>投资学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hAnsi="宋体"/>
                <w:sz w:val="18"/>
                <w:szCs w:val="18"/>
              </w:rPr>
              <w:t>会计学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、审计学、财务会计与审计、财务管理</w:t>
            </w:r>
          </w:p>
        </w:tc>
        <w:tc>
          <w:tcPr>
            <w:tcW w:w="1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hAnsi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hAnsi="宋体"/>
                <w:kern w:val="0"/>
                <w:sz w:val="18"/>
                <w:szCs w:val="18"/>
              </w:rPr>
              <w:t>熟悉国家的宏观经济政策、相关的投融资业务</w:t>
            </w:r>
            <w:r>
              <w:rPr>
                <w:rFonts w:hint="eastAsia" w:hAnsi="宋体"/>
                <w:kern w:val="0"/>
                <w:sz w:val="18"/>
                <w:szCs w:val="1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eastAsia" w:hAnsi="宋体"/>
                <w:kern w:val="0"/>
                <w:sz w:val="18"/>
                <w:szCs w:val="18"/>
              </w:rPr>
              <w:t>具有较强的组织沟通、协调能力</w:t>
            </w:r>
            <w:r>
              <w:rPr>
                <w:rFonts w:hint="eastAsia" w:hAnsi="宋体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05A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宋体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eastAsia="zh-CN"/>
              </w:rPr>
              <w:t>华山实业工程管理部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职员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bCs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bCs/>
                <w:kern w:val="0"/>
                <w:sz w:val="18"/>
                <w:szCs w:val="18"/>
                <w:lang w:eastAsia="zh-CN"/>
              </w:rPr>
              <w:t>负责承建项目方案、建设、</w:t>
            </w:r>
            <w:r>
              <w:rPr>
                <w:rFonts w:hint="eastAsia" w:hAnsi="宋体"/>
                <w:bCs/>
                <w:kern w:val="0"/>
                <w:sz w:val="18"/>
                <w:szCs w:val="18"/>
              </w:rPr>
              <w:t>工程</w:t>
            </w:r>
            <w:r>
              <w:rPr>
                <w:rFonts w:hint="eastAsia" w:hAnsi="宋体"/>
                <w:bCs/>
                <w:kern w:val="0"/>
                <w:sz w:val="18"/>
                <w:szCs w:val="18"/>
                <w:lang w:eastAsia="zh-CN"/>
              </w:rPr>
              <w:t>的全过程管理</w:t>
            </w:r>
          </w:p>
        </w:tc>
        <w:tc>
          <w:tcPr>
            <w:tcW w:w="157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全日制普通高校毕业</w:t>
            </w:r>
            <w:r>
              <w:rPr>
                <w:rFonts w:hAnsi="宋体"/>
                <w:kern w:val="0"/>
                <w:sz w:val="18"/>
                <w:szCs w:val="18"/>
              </w:rPr>
              <w:t>本科及</w:t>
            </w:r>
            <w:r>
              <w:rPr>
                <w:rFonts w:hint="eastAsia" w:hAnsi="宋体"/>
                <w:kern w:val="0"/>
                <w:sz w:val="18"/>
                <w:szCs w:val="18"/>
                <w:lang w:eastAsia="zh-CN"/>
              </w:rPr>
              <w:t>以上学历（非应届生）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b w:val="0"/>
                <w:bCs/>
                <w:kern w:val="0"/>
                <w:sz w:val="18"/>
                <w:szCs w:val="18"/>
              </w:rPr>
              <w:t>建筑学</w:t>
            </w:r>
            <w:r>
              <w:rPr>
                <w:rFonts w:hint="eastAsia" w:hAnsi="宋体"/>
                <w:b w:val="0"/>
                <w:bCs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hAnsi="宋体"/>
                <w:b w:val="0"/>
                <w:bCs/>
                <w:kern w:val="0"/>
                <w:sz w:val="18"/>
                <w:szCs w:val="18"/>
              </w:rPr>
              <w:t>土木工程</w:t>
            </w:r>
            <w:r>
              <w:rPr>
                <w:rFonts w:hint="eastAsia" w:hAnsi="宋体"/>
                <w:b w:val="0"/>
                <w:bCs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hAnsi="宋体"/>
                <w:b w:val="0"/>
                <w:bCs/>
                <w:kern w:val="0"/>
                <w:sz w:val="18"/>
                <w:szCs w:val="18"/>
              </w:rPr>
              <w:t>工业与民用建筑</w:t>
            </w:r>
            <w:r>
              <w:rPr>
                <w:rFonts w:hint="eastAsia" w:hAnsi="宋体"/>
                <w:b w:val="0"/>
                <w:bCs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hAnsi="宋体"/>
                <w:b w:val="0"/>
                <w:bCs/>
                <w:kern w:val="0"/>
                <w:sz w:val="18"/>
                <w:szCs w:val="18"/>
              </w:rPr>
              <w:t>工民建</w:t>
            </w:r>
            <w:r>
              <w:rPr>
                <w:rFonts w:hint="eastAsia" w:hAnsi="宋体"/>
                <w:b w:val="0"/>
                <w:bCs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hAnsi="宋体"/>
                <w:b w:val="0"/>
                <w:bCs/>
                <w:kern w:val="0"/>
                <w:sz w:val="18"/>
                <w:szCs w:val="18"/>
              </w:rPr>
              <w:t>工程管理</w:t>
            </w:r>
            <w:r>
              <w:rPr>
                <w:rFonts w:hint="eastAsia" w:hAnsi="宋体"/>
                <w:b w:val="0"/>
                <w:bCs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建筑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与土木工程</w:t>
            </w:r>
            <w:bookmarkStart w:id="0" w:name="_GoBack"/>
            <w:bookmarkEnd w:id="0"/>
          </w:p>
        </w:tc>
        <w:tc>
          <w:tcPr>
            <w:tcW w:w="1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bCs/>
                <w:kern w:val="0"/>
                <w:sz w:val="18"/>
                <w:szCs w:val="18"/>
                <w:lang w:val="en-US" w:eastAsia="zh-CN"/>
              </w:rPr>
              <w:t>1、熟悉房屋建设工程流程，具备较强的施工现场的协调和管理能力。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bCs/>
                <w:kern w:val="0"/>
                <w:sz w:val="18"/>
                <w:szCs w:val="18"/>
                <w:lang w:val="en-US" w:eastAsia="zh-CN"/>
              </w:rPr>
              <w:t>2、具备丰富的专业理论知识，熟悉建筑业生产运行管理相关法律法规、标准化流程管理制度。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bCs/>
                <w:kern w:val="0"/>
                <w:sz w:val="18"/>
                <w:szCs w:val="18"/>
                <w:lang w:val="en-US" w:eastAsia="zh-CN"/>
              </w:rPr>
              <w:t>3、具有高度责任心和团队意识。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3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05B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职员</w:t>
            </w: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bCs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bCs/>
                <w:kern w:val="0"/>
                <w:sz w:val="18"/>
                <w:szCs w:val="18"/>
                <w:lang w:eastAsia="zh-CN"/>
              </w:rPr>
              <w:t>负责</w:t>
            </w:r>
            <w:r>
              <w:rPr>
                <w:rFonts w:hint="eastAsia" w:hAnsi="宋体"/>
                <w:bCs/>
                <w:kern w:val="0"/>
                <w:sz w:val="18"/>
                <w:szCs w:val="18"/>
              </w:rPr>
              <w:t>各类建筑电气</w:t>
            </w:r>
            <w:r>
              <w:rPr>
                <w:rFonts w:hint="eastAsia" w:hAnsi="宋体"/>
                <w:bCs/>
                <w:kern w:val="0"/>
                <w:sz w:val="18"/>
                <w:szCs w:val="18"/>
                <w:lang w:eastAsia="zh-CN"/>
              </w:rPr>
              <w:t>的</w:t>
            </w:r>
            <w:r>
              <w:rPr>
                <w:rFonts w:hint="eastAsia" w:hAnsi="宋体"/>
                <w:bCs/>
                <w:kern w:val="0"/>
                <w:sz w:val="18"/>
                <w:szCs w:val="18"/>
              </w:rPr>
              <w:t>设计</w:t>
            </w:r>
            <w:r>
              <w:rPr>
                <w:rFonts w:hint="eastAsia" w:hAnsi="宋体"/>
                <w:bCs/>
                <w:kern w:val="0"/>
                <w:sz w:val="18"/>
                <w:szCs w:val="18"/>
                <w:lang w:eastAsia="zh-CN"/>
              </w:rPr>
              <w:t>及现场施工</w:t>
            </w:r>
          </w:p>
        </w:tc>
        <w:tc>
          <w:tcPr>
            <w:tcW w:w="15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Ansi="宋体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建筑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学、</w:t>
            </w:r>
            <w:r>
              <w:rPr>
                <w:rFonts w:hint="eastAsia" w:hAnsi="宋体"/>
                <w:bCs/>
                <w:kern w:val="0"/>
                <w:sz w:val="18"/>
                <w:szCs w:val="18"/>
                <w:lang w:eastAsia="zh-CN"/>
              </w:rPr>
              <w:t>建筑电气与智能化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、建筑技术科学、建筑设施智能技术、建筑环境与设备工程、工程管理</w:t>
            </w:r>
          </w:p>
        </w:tc>
        <w:tc>
          <w:tcPr>
            <w:tcW w:w="1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2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bCs/>
                <w:kern w:val="0"/>
                <w:sz w:val="18"/>
                <w:szCs w:val="18"/>
                <w:lang w:val="en-US" w:eastAsia="zh-CN"/>
              </w:rPr>
              <w:t>1、熟悉</w:t>
            </w:r>
            <w:r>
              <w:rPr>
                <w:rFonts w:hint="eastAsia" w:hAnsi="宋体"/>
                <w:bCs/>
                <w:kern w:val="0"/>
                <w:sz w:val="18"/>
                <w:szCs w:val="18"/>
              </w:rPr>
              <w:t>项目初步设计、施工管理、竣工验收等一系列工作</w:t>
            </w:r>
            <w:r>
              <w:rPr>
                <w:rFonts w:hint="eastAsia" w:hAnsi="宋体"/>
                <w:bCs/>
                <w:kern w:val="0"/>
                <w:sz w:val="18"/>
                <w:szCs w:val="1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/>
                <w:bCs/>
                <w:kern w:val="0"/>
                <w:sz w:val="18"/>
                <w:szCs w:val="18"/>
              </w:rPr>
            </w:pPr>
            <w:r>
              <w:rPr>
                <w:rFonts w:hint="eastAsia" w:hAnsi="宋体"/>
                <w:bCs/>
                <w:kern w:val="0"/>
                <w:sz w:val="18"/>
                <w:szCs w:val="18"/>
                <w:lang w:val="en-US" w:eastAsia="zh-CN"/>
              </w:rPr>
              <w:t>2、对专业技术提升有较强追求，</w:t>
            </w:r>
            <w:r>
              <w:rPr>
                <w:rFonts w:hint="eastAsia" w:hAnsi="宋体"/>
                <w:bCs/>
                <w:kern w:val="0"/>
                <w:sz w:val="18"/>
                <w:szCs w:val="18"/>
                <w:lang w:eastAsia="zh-CN"/>
              </w:rPr>
              <w:t>熟悉</w:t>
            </w:r>
            <w:r>
              <w:rPr>
                <w:rFonts w:hint="eastAsia" w:hAnsi="宋体"/>
                <w:bCs/>
                <w:kern w:val="0"/>
                <w:sz w:val="18"/>
                <w:szCs w:val="18"/>
              </w:rPr>
              <w:t>CAD制图</w:t>
            </w:r>
            <w:r>
              <w:rPr>
                <w:rFonts w:hint="eastAsia" w:hAnsi="宋体"/>
                <w:bCs/>
                <w:kern w:val="0"/>
                <w:sz w:val="18"/>
                <w:szCs w:val="18"/>
                <w:lang w:eastAsia="zh-CN"/>
              </w:rPr>
              <w:t>等软件。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bCs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hAnsi="宋体"/>
                <w:bCs/>
                <w:kern w:val="0"/>
                <w:sz w:val="18"/>
                <w:szCs w:val="18"/>
              </w:rPr>
              <w:t>、</w:t>
            </w:r>
            <w:r>
              <w:rPr>
                <w:rFonts w:hint="eastAsia" w:hAnsi="宋体"/>
                <w:bCs/>
                <w:kern w:val="0"/>
                <w:sz w:val="18"/>
                <w:szCs w:val="18"/>
                <w:lang w:eastAsia="zh-CN"/>
              </w:rPr>
              <w:t>具备较强的协调能力，参与</w:t>
            </w:r>
            <w:r>
              <w:rPr>
                <w:rFonts w:hint="eastAsia" w:hAnsi="宋体"/>
                <w:bCs/>
                <w:kern w:val="0"/>
                <w:sz w:val="18"/>
                <w:szCs w:val="18"/>
              </w:rPr>
              <w:t>现场施工的技术支持、进度、质量、安全管理，</w:t>
            </w:r>
            <w:r>
              <w:rPr>
                <w:rFonts w:hint="eastAsia" w:hAnsi="宋体"/>
                <w:bCs/>
                <w:kern w:val="0"/>
                <w:sz w:val="18"/>
                <w:szCs w:val="18"/>
                <w:lang w:eastAsia="zh-CN"/>
              </w:rPr>
              <w:t>协助</w:t>
            </w:r>
            <w:r>
              <w:rPr>
                <w:rFonts w:hint="eastAsia" w:hAnsi="宋体"/>
                <w:bCs/>
                <w:kern w:val="0"/>
                <w:sz w:val="18"/>
                <w:szCs w:val="18"/>
              </w:rPr>
              <w:t>处理现场突发事件</w:t>
            </w:r>
            <w:r>
              <w:rPr>
                <w:rFonts w:hint="eastAsia" w:hAnsi="宋体"/>
                <w:bCs/>
                <w:kern w:val="0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69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3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06A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宋体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eastAsia="zh-CN"/>
              </w:rPr>
              <w:t>世锦实业工程管理部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职员</w:t>
            </w: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bCs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bCs/>
                <w:kern w:val="0"/>
                <w:sz w:val="18"/>
                <w:szCs w:val="18"/>
                <w:lang w:eastAsia="zh-CN"/>
              </w:rPr>
              <w:t>负责园林景观</w:t>
            </w:r>
            <w:r>
              <w:rPr>
                <w:rFonts w:hint="eastAsia" w:hAnsi="宋体"/>
                <w:bCs/>
                <w:kern w:val="0"/>
                <w:sz w:val="18"/>
                <w:szCs w:val="18"/>
              </w:rPr>
              <w:t>方案设计</w:t>
            </w:r>
            <w:r>
              <w:rPr>
                <w:rFonts w:hint="eastAsia" w:hAnsi="宋体"/>
                <w:bCs/>
                <w:kern w:val="0"/>
                <w:sz w:val="18"/>
                <w:szCs w:val="18"/>
                <w:lang w:eastAsia="zh-CN"/>
              </w:rPr>
              <w:t>及施工</w:t>
            </w:r>
            <w:r>
              <w:rPr>
                <w:rFonts w:hint="eastAsia" w:hAnsi="宋体"/>
                <w:bCs/>
                <w:kern w:val="0"/>
                <w:sz w:val="18"/>
                <w:szCs w:val="18"/>
              </w:rPr>
              <w:t>全过程</w:t>
            </w:r>
          </w:p>
        </w:tc>
        <w:tc>
          <w:tcPr>
            <w:tcW w:w="15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Ansi="宋体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bCs/>
                <w:kern w:val="0"/>
                <w:sz w:val="18"/>
                <w:szCs w:val="18"/>
                <w:lang w:eastAsia="zh-CN"/>
              </w:rPr>
              <w:t>景观学、风景园林、风景园林学、园林、园艺、风景园林规划与设计、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景观设计、现代园艺、城市规划、城市规划与设计</w:t>
            </w:r>
          </w:p>
        </w:tc>
        <w:tc>
          <w:tcPr>
            <w:tcW w:w="1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2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bCs/>
                <w:kern w:val="0"/>
                <w:sz w:val="18"/>
                <w:szCs w:val="18"/>
                <w:lang w:val="en-US" w:eastAsia="zh-CN"/>
              </w:rPr>
              <w:t>1、熟悉园林景观绿化施工图设计或园林绿化施工管理。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bCs/>
                <w:kern w:val="0"/>
                <w:sz w:val="18"/>
                <w:szCs w:val="18"/>
                <w:lang w:val="en-US" w:eastAsia="zh-CN"/>
              </w:rPr>
              <w:t>2、熟练运用PS、Su、CAD等相关专业软件。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bCs/>
                <w:kern w:val="0"/>
                <w:sz w:val="18"/>
                <w:szCs w:val="18"/>
                <w:lang w:val="en-US" w:eastAsia="zh-CN"/>
              </w:rPr>
              <w:t>3、熟悉国家现行相关技术规范，对园林整体设计有把握能力。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3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06B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职员</w:t>
            </w: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bCs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bCs/>
                <w:kern w:val="0"/>
                <w:sz w:val="18"/>
                <w:szCs w:val="18"/>
                <w:lang w:val="en-US" w:eastAsia="zh-CN"/>
              </w:rPr>
              <w:t>负责道路和桥梁工程施工的技术和管理工作</w:t>
            </w:r>
          </w:p>
        </w:tc>
        <w:tc>
          <w:tcPr>
            <w:tcW w:w="15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Ansi="宋体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bCs/>
                <w:kern w:val="0"/>
                <w:sz w:val="18"/>
                <w:szCs w:val="18"/>
                <w:lang w:eastAsia="zh-CN"/>
              </w:rPr>
              <w:t>道路桥梁与渡河工程、工程力学、桥梁与隧道工程、交通工程、交通土建工程、交通管理工程、交通运输工程、市政工程、工程管理</w:t>
            </w:r>
          </w:p>
        </w:tc>
        <w:tc>
          <w:tcPr>
            <w:tcW w:w="1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2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bCs/>
                <w:kern w:val="0"/>
                <w:sz w:val="18"/>
                <w:szCs w:val="18"/>
                <w:lang w:val="en-US" w:eastAsia="zh-CN"/>
              </w:rPr>
              <w:t>1、熟悉国家道桥工程相关施工规范、标准和施工流程。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bCs/>
                <w:kern w:val="0"/>
                <w:sz w:val="18"/>
                <w:szCs w:val="18"/>
                <w:lang w:val="en-US" w:eastAsia="zh-CN"/>
              </w:rPr>
              <w:t>2、能熟练使用办公软件和CAD制图软件。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bCs/>
                <w:kern w:val="0"/>
                <w:sz w:val="18"/>
                <w:szCs w:val="18"/>
                <w:lang w:val="en-US" w:eastAsia="zh-CN"/>
              </w:rPr>
              <w:t>3、有较强的团队合作精神，具备良好沟通协调、计划执行能力。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01DC"/>
    <w:rsid w:val="070B01DC"/>
    <w:rsid w:val="0AE1702B"/>
    <w:rsid w:val="2C1345ED"/>
    <w:rsid w:val="30E672BC"/>
    <w:rsid w:val="4D4C0C7F"/>
    <w:rsid w:val="639B1F42"/>
    <w:rsid w:val="6A9C10AA"/>
    <w:rsid w:val="7AF2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2017-10-16T01:18:00Z</dcterms:created>
  <dc:creator>Administrator</dc:creator>
  <cp:lastModifiedBy>Administrator</cp:lastModifiedBy>
  <cp:lastPrinted>2017-10-16T06:14:00Z</cp:lastPrinted>
  <dcterms:modified xsi:type="dcterms:W3CDTF">2017-10-19T07:56:58Z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