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</w:p>
    <w:p/>
    <w:tbl>
      <w:tblPr>
        <w:tblStyle w:val="4"/>
        <w:tblpPr w:leftFromText="180" w:rightFromText="180" w:vertAnchor="text" w:tblpX="1" w:tblpY="1"/>
        <w:tblOverlap w:val="never"/>
        <w:tblW w:w="14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9"/>
        <w:gridCol w:w="1748"/>
        <w:gridCol w:w="1748"/>
        <w:gridCol w:w="1749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tcBorders>
              <w:right w:val="nil"/>
            </w:tcBorders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8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9" w:type="dxa"/>
            <w:tcBorders>
              <w:left w:val="nil"/>
              <w:right w:val="nil"/>
            </w:tcBorders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53" w:type="dxa"/>
            <w:tcBorders>
              <w:left w:val="nil"/>
            </w:tcBorders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6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廉江市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2017年事业单位公开招聘笔试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298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6989" w:type="dxa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eastAsia="zh-CN"/>
              </w:rPr>
              <w:t>证</w:t>
            </w:r>
          </w:p>
        </w:tc>
        <w:tc>
          <w:tcPr>
            <w:tcW w:w="7298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7" w:hRule="atLeast"/>
        </w:trPr>
        <w:tc>
          <w:tcPr>
            <w:tcW w:w="6989" w:type="dxa"/>
            <w:vMerge w:val="restart"/>
            <w:tcBorders>
              <w:top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149225</wp:posOffset>
                      </wp:positionV>
                      <wp:extent cx="1028700" cy="1475740"/>
                      <wp:effectExtent l="4445" t="4445" r="14605" b="571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984625" y="1995805"/>
                                <a:ext cx="1028700" cy="147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照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6.5pt;margin-top:11.75pt;height:116.2pt;width:81pt;z-index:251658240;mso-width-relative:page;mso-height-relative:page;" fillcolor="#FFFFFF [3201]" filled="t" stroked="t" coordsize="21600,21600" o:gfxdata="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xecn7XAAAACgEAAA8AAAAAAAAA&#10;AQAgAAAAIgAAAGRycy9kb3ducmV2LnhtbFBLAQIUABQAAAAIAIdO4kD7iBlNSwIAAHYEAAAOAAAA&#10;AAAAAAEAIAAAACYBAABkcnMvZTJvRG9jLnhtbFBLBQYAAAAABgAGAFkBAADj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照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姓名：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性别：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准考证号：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身份证号：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报考单位：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岗位代码：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考场地址：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廉江市第三中学（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廉江市育才路14号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试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室：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座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号：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考试时间及科目：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2017年11月12日上午   9：30-11:00  《通用能力测试》</w:t>
            </w:r>
            <w:bookmarkStart w:id="0" w:name="_GoBack"/>
            <w:bookmarkEnd w:id="0"/>
          </w:p>
        </w:tc>
        <w:tc>
          <w:tcPr>
            <w:tcW w:w="7298" w:type="dxa"/>
            <w:gridSpan w:val="4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1.考生应在考试前20分钟凭准考证和二代身份证进入试室，对号入座，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将</w:t>
            </w:r>
            <w:r>
              <w:rPr>
                <w:rFonts w:hint="eastAsia"/>
                <w:vertAlign w:val="baseline"/>
                <w:lang w:eastAsia="zh-CN"/>
              </w:rPr>
              <w:t>准考证和二代身份证放在桌面右上角，以备查对。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2.考生自备橡皮、2B铅笔、黑色字迹的钢笔、签字笔或圆珠笔；不准携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带</w:t>
            </w:r>
            <w:r>
              <w:rPr>
                <w:rFonts w:hint="eastAsia"/>
                <w:vertAlign w:val="baseline"/>
                <w:lang w:eastAsia="zh-CN"/>
              </w:rPr>
              <w:t>手机、电子记事本等电子设备进入试室，已带的须关闭后与其他物品一同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放在指定位置，不得带至座位。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3.开始考试15分钟后，迟到的考生不得入场,开始考试60分钟后方可交卷离开试室。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4.应在试卷、答卷规定的位置上准确填写本人姓名和准考证号，不得做任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何标记。考试开始后才能答题。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5.不得要求监考人员解释试题，如遇试卷分发错误、页码序号不对、字迹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模糊和答题纸有折皱、污点等问题，可举手询问。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6.考试结束信号发出后，立即停止答卷，待监考人员查验清点试卷、答卷后方可离开试</w:t>
            </w:r>
            <w:r>
              <w:rPr>
                <w:rFonts w:hint="eastAsia"/>
                <w:vertAlign w:val="baseline"/>
                <w:lang w:eastAsia="zh-CN"/>
              </w:rPr>
              <w:t>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7.交卷后不得再次进入试室，不得在考场逗留。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提示：为顺利参加考试，请考生提前熟悉考场地址和交通线路。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989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298" w:type="dxa"/>
            <w:gridSpan w:val="4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6989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7298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line="72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敬请诚信考试，反对考试作弊，共同维护公平公正！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14287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6339"/>
              </w:tabs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廉江市人力资源和社会保障局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制</w:t>
            </w:r>
          </w:p>
        </w:tc>
      </w:tr>
    </w:tbl>
    <w:p/>
    <w:p/>
    <w:sectPr>
      <w:pgSz w:w="16838" w:h="11906" w:orient="landscape"/>
      <w:pgMar w:top="1179" w:right="1440" w:bottom="1179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93F82"/>
    <w:rsid w:val="00020A26"/>
    <w:rsid w:val="04CC6801"/>
    <w:rsid w:val="077A6DE1"/>
    <w:rsid w:val="09A63A02"/>
    <w:rsid w:val="15030464"/>
    <w:rsid w:val="15B10AD5"/>
    <w:rsid w:val="18125A26"/>
    <w:rsid w:val="1BCA0950"/>
    <w:rsid w:val="209459D2"/>
    <w:rsid w:val="21B123DD"/>
    <w:rsid w:val="2CC469AA"/>
    <w:rsid w:val="34F74E9F"/>
    <w:rsid w:val="39882F24"/>
    <w:rsid w:val="3A402A43"/>
    <w:rsid w:val="46233F45"/>
    <w:rsid w:val="48711B6B"/>
    <w:rsid w:val="487A3DCE"/>
    <w:rsid w:val="490B7653"/>
    <w:rsid w:val="601A7C35"/>
    <w:rsid w:val="6433574C"/>
    <w:rsid w:val="6B604B3C"/>
    <w:rsid w:val="6C493F82"/>
    <w:rsid w:val="6D1252EC"/>
    <w:rsid w:val="6FEC6C9C"/>
    <w:rsid w:val="70822136"/>
    <w:rsid w:val="720B1970"/>
    <w:rsid w:val="73FE5368"/>
    <w:rsid w:val="75E2787D"/>
    <w:rsid w:val="7C857343"/>
    <w:rsid w:val="7D5012B5"/>
    <w:rsid w:val="7DFD4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2017-07-18T09:34:00Z</dcterms:created>
  <dc:creator>Administrator</dc:creator>
  <cp:lastModifiedBy>Administrator</cp:lastModifiedBy>
  <cp:lastPrinted>2017-09-20T07:08:00Z</cp:lastPrinted>
  <dcterms:modified xsi:type="dcterms:W3CDTF">2017-10-09T07:36:42Z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