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5"/>
          <w:szCs w:val="25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5"/>
          <w:szCs w:val="25"/>
        </w:rPr>
        <w:t>2017年</w:t>
      </w:r>
      <w:r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5"/>
          <w:szCs w:val="25"/>
        </w:rPr>
        <w:t>云和县国有企事业单位公开招聘拟录用人员公示（六）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944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1209"/>
        <w:gridCol w:w="849"/>
        <w:gridCol w:w="2835"/>
        <w:gridCol w:w="2159"/>
        <w:gridCol w:w="171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2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体检、考察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叶珊珊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云和县广播电视台</w:t>
            </w: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新闻记者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蓝国芳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云和县广播电视台</w:t>
            </w: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5"/>
          <w:szCs w:val="25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75A13"/>
    <w:rsid w:val="3F775A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2017-07-28T04:45:00Z</dcterms:created>
  <dc:creator>ASUS</dc:creator>
  <cp:lastModifiedBy>ASUS</cp:lastModifiedBy>
  <dcterms:modified xsi:type="dcterms:W3CDTF">2017-07-28T04:45:59Z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