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default" w:ascii="微软雅黑" w:hAnsi="微软雅黑" w:eastAsia="微软雅黑"/>
          <w:kern w:val="0"/>
          <w:sz w:val="27"/>
        </w:rPr>
      </w:pPr>
      <w:r>
        <w:rPr>
          <w:rFonts w:hint="eastAsia" w:ascii="微软雅黑" w:hAnsi="微软雅黑" w:eastAsia="微软雅黑"/>
          <w:kern w:val="0"/>
          <w:sz w:val="27"/>
        </w:rPr>
        <w:t>附件：</w:t>
      </w:r>
    </w:p>
    <w:p>
      <w:pPr>
        <w:spacing w:beforeLines="0" w:afterLines="0"/>
        <w:jc w:val="center"/>
        <w:rPr>
          <w:rFonts w:hint="default" w:ascii="微软雅黑" w:hAnsi="微软雅黑" w:eastAsia="微软雅黑"/>
          <w:b/>
          <w:kern w:val="0"/>
          <w:sz w:val="32"/>
        </w:rPr>
      </w:pPr>
      <w:r>
        <w:rPr>
          <w:rFonts w:hint="eastAsia" w:ascii="微软雅黑" w:hAnsi="微软雅黑" w:eastAsia="微软雅黑"/>
          <w:b/>
          <w:kern w:val="0"/>
          <w:sz w:val="32"/>
        </w:rPr>
        <w:t>2016年大足区镇街事业单位招聘服务期满考核合格大学生村官岗位一览表</w:t>
      </w:r>
    </w:p>
    <w:tbl>
      <w:tblPr>
        <w:tblStyle w:val="6"/>
        <w:tblW w:w="13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0"/>
        <w:gridCol w:w="1300"/>
        <w:gridCol w:w="960"/>
        <w:gridCol w:w="1420"/>
        <w:gridCol w:w="980"/>
        <w:gridCol w:w="1680"/>
        <w:gridCol w:w="1080"/>
        <w:gridCol w:w="1100"/>
        <w:gridCol w:w="880"/>
        <w:gridCol w:w="2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680" w:type="dxa"/>
            <w:vMerge w:val="restart"/>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主管部门</w:t>
            </w:r>
          </w:p>
        </w:tc>
        <w:tc>
          <w:tcPr>
            <w:tcW w:w="13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招聘单位</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招聘岗位</w:t>
            </w:r>
          </w:p>
        </w:tc>
        <w:tc>
          <w:tcPr>
            <w:tcW w:w="1420" w:type="dxa"/>
            <w:vMerge w:val="restart"/>
            <w:tcBorders>
              <w:top w:val="single" w:color="auto" w:sz="4" w:space="0"/>
              <w:left w:val="single" w:color="auto" w:sz="4" w:space="0"/>
              <w:bottom w:val="single" w:color="000000" w:sz="4" w:space="0"/>
              <w:right w:val="single" w:color="auto" w:sz="4" w:space="0"/>
              <w:tl2br w:val="nil"/>
              <w:tr2bl w:val="nil"/>
            </w:tcBorders>
            <w:vAlign w:val="top"/>
          </w:tcPr>
          <w:p>
            <w:pPr>
              <w:widowControl/>
              <w:spacing w:beforeLines="0" w:afterLines="0"/>
              <w:jc w:val="center"/>
              <w:rPr>
                <w:rFonts w:hint="eastAsia"/>
                <w:b/>
                <w:kern w:val="0"/>
                <w:sz w:val="24"/>
              </w:rPr>
            </w:pPr>
            <w:r>
              <w:rPr>
                <w:rFonts w:hint="eastAsia"/>
                <w:b/>
                <w:kern w:val="0"/>
                <w:sz w:val="24"/>
              </w:rPr>
              <w:br w:type="textWrapping"/>
            </w:r>
            <w:r>
              <w:rPr>
                <w:rFonts w:hint="eastAsia" w:ascii="宋体" w:hAnsi="宋体"/>
                <w:b/>
                <w:kern w:val="0"/>
                <w:sz w:val="24"/>
              </w:rPr>
              <w:t>岗位类别及</w:t>
            </w:r>
            <w:r>
              <w:rPr>
                <w:rFonts w:hint="eastAsia"/>
                <w:b/>
                <w:kern w:val="0"/>
                <w:sz w:val="24"/>
              </w:rPr>
              <w:br w:type="textWrapping"/>
            </w:r>
            <w:r>
              <w:rPr>
                <w:rFonts w:hint="eastAsia" w:ascii="宋体" w:hAnsi="宋体"/>
                <w:b/>
                <w:kern w:val="0"/>
                <w:sz w:val="24"/>
              </w:rPr>
              <w:t>等级</w:t>
            </w:r>
          </w:p>
        </w:tc>
        <w:tc>
          <w:tcPr>
            <w:tcW w:w="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名额</w:t>
            </w:r>
          </w:p>
        </w:tc>
        <w:tc>
          <w:tcPr>
            <w:tcW w:w="7240" w:type="dxa"/>
            <w:gridSpan w:val="5"/>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基本条件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68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default" w:ascii="仿宋_GB2312" w:hAnsi="宋体" w:eastAsia="仿宋_GB2312"/>
                <w:b/>
                <w:kern w:val="0"/>
                <w:sz w:val="24"/>
              </w:rPr>
            </w:pPr>
          </w:p>
        </w:tc>
        <w:tc>
          <w:tcPr>
            <w:tcW w:w="1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default" w:ascii="仿宋_GB2312" w:hAnsi="宋体" w:eastAsia="仿宋_GB2312"/>
                <w:b/>
                <w:kern w:val="0"/>
                <w:sz w:val="24"/>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default" w:ascii="仿宋_GB2312" w:hAnsi="宋体" w:eastAsia="仿宋_GB2312"/>
                <w:b/>
                <w:kern w:val="0"/>
                <w:sz w:val="24"/>
              </w:rPr>
            </w:pPr>
          </w:p>
        </w:tc>
        <w:tc>
          <w:tcPr>
            <w:tcW w:w="142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b/>
                <w:kern w:val="0"/>
                <w:sz w:val="24"/>
              </w:rPr>
            </w:pPr>
          </w:p>
        </w:tc>
        <w:tc>
          <w:tcPr>
            <w:tcW w:w="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default" w:ascii="仿宋_GB2312" w:hAnsi="宋体" w:eastAsia="仿宋_GB2312"/>
                <w:b/>
                <w:kern w:val="0"/>
                <w:sz w:val="24"/>
              </w:rPr>
            </w:pPr>
          </w:p>
        </w:tc>
        <w:tc>
          <w:tcPr>
            <w:tcW w:w="16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学历</w:t>
            </w:r>
          </w:p>
        </w:tc>
        <w:tc>
          <w:tcPr>
            <w:tcW w:w="10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专业</w:t>
            </w:r>
          </w:p>
        </w:tc>
        <w:tc>
          <w:tcPr>
            <w:tcW w:w="110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年龄</w:t>
            </w:r>
          </w:p>
        </w:tc>
        <w:tc>
          <w:tcPr>
            <w:tcW w:w="8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性别</w:t>
            </w:r>
          </w:p>
        </w:tc>
        <w:tc>
          <w:tcPr>
            <w:tcW w:w="250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default" w:ascii="仿宋_GB2312" w:hAnsi="宋体" w:eastAsia="仿宋_GB2312"/>
                <w:b/>
                <w:kern w:val="0"/>
                <w:sz w:val="24"/>
              </w:rPr>
            </w:pPr>
            <w:r>
              <w:rPr>
                <w:rFonts w:hint="eastAsia" w:ascii="仿宋_GB2312" w:hAnsi="宋体" w:eastAsia="仿宋_GB2312"/>
                <w:b/>
                <w:kern w:val="0"/>
                <w:sz w:val="24"/>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0" w:hRule="atLeast"/>
        </w:trPr>
        <w:tc>
          <w:tcPr>
            <w:tcW w:w="1680" w:type="dxa"/>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镇街人民政府(办事处）</w:t>
            </w:r>
          </w:p>
        </w:tc>
        <w:tc>
          <w:tcPr>
            <w:tcW w:w="130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镇街所属事业单位</w:t>
            </w:r>
          </w:p>
        </w:tc>
        <w:tc>
          <w:tcPr>
            <w:tcW w:w="96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专技</w:t>
            </w:r>
          </w:p>
        </w:tc>
        <w:tc>
          <w:tcPr>
            <w:tcW w:w="142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专技12级及以上</w:t>
            </w:r>
          </w:p>
        </w:tc>
        <w:tc>
          <w:tcPr>
            <w:tcW w:w="9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15</w:t>
            </w:r>
          </w:p>
        </w:tc>
        <w:tc>
          <w:tcPr>
            <w:tcW w:w="16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全日制普通高校大学本科及以上学历</w:t>
            </w:r>
          </w:p>
        </w:tc>
        <w:tc>
          <w:tcPr>
            <w:tcW w:w="108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不限</w:t>
            </w:r>
          </w:p>
        </w:tc>
        <w:tc>
          <w:tcPr>
            <w:tcW w:w="110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35岁及以下</w:t>
            </w:r>
          </w:p>
        </w:tc>
        <w:tc>
          <w:tcPr>
            <w:tcW w:w="880"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4"/>
              </w:rPr>
            </w:pPr>
            <w:r>
              <w:rPr>
                <w:rFonts w:hint="eastAsia" w:ascii="宋体" w:hAnsi="宋体"/>
                <w:kern w:val="0"/>
                <w:sz w:val="24"/>
              </w:rPr>
              <w:t>不限</w:t>
            </w:r>
          </w:p>
        </w:tc>
        <w:tc>
          <w:tcPr>
            <w:tcW w:w="2500"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4"/>
              </w:rPr>
            </w:pPr>
            <w:r>
              <w:rPr>
                <w:rFonts w:hint="eastAsia" w:ascii="宋体" w:hAnsi="宋体"/>
                <w:kern w:val="0"/>
                <w:sz w:val="24"/>
              </w:rPr>
              <w:t>截至2016年8月1日，2016年本区内服务期满、考核合格的大学生村官。</w:t>
            </w:r>
          </w:p>
        </w:tc>
      </w:tr>
    </w:tbl>
    <w:p>
      <w:pPr>
        <w:spacing w:beforeLines="0" w:afterLines="0"/>
        <w:rPr>
          <w:rFonts w:hint="default" w:ascii="微软雅黑" w:hAnsi="微软雅黑" w:eastAsia="微软雅黑"/>
          <w:kern w:val="0"/>
          <w:sz w:val="27"/>
        </w:rPr>
      </w:pPr>
      <w:r>
        <w:rPr>
          <w:rFonts w:hint="eastAsia" w:ascii="微软雅黑" w:hAnsi="微软雅黑" w:eastAsia="微软雅黑"/>
          <w:kern w:val="0"/>
          <w:sz w:val="27"/>
        </w:rPr>
        <w:t xml:space="preserve">  具体招聘单位及名额：玉龙镇、宝兴镇、铁山镇、国梁镇、石马镇、高坪镇、龙滩子街道、金山镇、季家镇农业服务中心各1名；双路街道、回龙镇、雍溪镇、高升镇、龙石镇社会保障服务所各1名；古龙镇综合执法队1名。</w:t>
      </w:r>
    </w:p>
    <w:p>
      <w:bookmarkStart w:id="0" w:name="_GoBack"/>
      <w:bookmarkEnd w:id="0"/>
    </w:p>
    <w:sectPr>
      <w:pgSz w:w="15840" w:h="12240" w:orient="landscape"/>
      <w:pgMar w:top="1758" w:right="1361" w:bottom="1758"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E410C"/>
    <w:rsid w:val="66BE41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kern w:val="2"/>
      <w:sz w:val="21"/>
      <w:szCs w:val="22"/>
      <w:lang w:val="en-US" w:eastAsia="zh-CN"/>
    </w:rPr>
  </w:style>
  <w:style w:type="character" w:default="1" w:styleId="3">
    <w:name w:val="Default Paragraph Font"/>
    <w:link w:val="4"/>
    <w:semiHidden/>
    <w:uiPriority w:val="0"/>
    <w:rPr>
      <w:rFonts w:hint="eastAsia" w:eastAsia="仿宋_GB2312"/>
      <w:sz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beforeLines="0" w:afterLines="0"/>
      <w:jc w:val="left"/>
    </w:pPr>
    <w:rPr>
      <w:rFonts w:hint="eastAsia"/>
      <w:sz w:val="18"/>
    </w:rPr>
  </w:style>
  <w:style w:type="paragraph" w:customStyle="1" w:styleId="4">
    <w:name w:val="Char Char Char Char Char Char Char Char Char Char Char Char Char Char Char Char Char Char Char Char Char Char"/>
    <w:basedOn w:val="1"/>
    <w:link w:val="3"/>
    <w:unhideWhenUsed/>
    <w:qFormat/>
    <w:uiPriority w:val="99"/>
    <w:pPr>
      <w:spacing w:beforeLines="0" w:afterLines="0"/>
    </w:pPr>
    <w:rPr>
      <w:rFonts w:hint="eastAsia" w:eastAsia="仿宋_GB2312"/>
      <w:sz w:val="32"/>
    </w:rPr>
  </w:style>
  <w:style w:type="character" w:styleId="5">
    <w:name w:val="page number"/>
    <w:basedOn w:val="3"/>
    <w:uiPriority w:val="0"/>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2016-09-14T09:03:00Z</dcterms:created>
  <dc:creator>Administrator</dc:creator>
  <cp:lastModifiedBy>Administrator</cp:lastModifiedBy>
  <dcterms:modified xsi:type="dcterms:W3CDTF">2016-09-14T09:03:35Z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