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附件4</w:t>
      </w:r>
    </w:p>
    <w:p>
      <w:pPr>
        <w:spacing w:line="520" w:lineRule="exact"/>
        <w:jc w:val="center"/>
        <w:rPr>
          <w:rFonts w:ascii="方正小标宋_GBK" w:eastAsia="方正小标宋_GBK"/>
          <w:sz w:val="38"/>
          <w:szCs w:val="32"/>
        </w:rPr>
      </w:pPr>
      <w:r>
        <w:rPr>
          <w:rFonts w:hint="eastAsia" w:ascii="方正小标宋_GBK" w:eastAsia="方正小标宋_GBK"/>
          <w:sz w:val="38"/>
          <w:szCs w:val="32"/>
        </w:rPr>
        <w:t>2016年全日制普通高校应届毕业生报名推荐表</w:t>
      </w:r>
    </w:p>
    <w:p>
      <w:pPr>
        <w:snapToGrid w:val="0"/>
        <w:spacing w:line="520" w:lineRule="exact"/>
        <w:jc w:val="center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（适用于全日制普通高校2016年应届毕业生填写）</w:t>
      </w:r>
    </w:p>
    <w:p>
      <w:pPr>
        <w:snapToGrid w:val="0"/>
        <w:spacing w:line="52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报考单位：                  报考岗位：            岗位类别：</w:t>
      </w:r>
    </w:p>
    <w:tbl>
      <w:tblPr>
        <w:tblStyle w:val="3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76"/>
        <w:gridCol w:w="853"/>
        <w:gridCol w:w="872"/>
        <w:gridCol w:w="881"/>
        <w:gridCol w:w="274"/>
        <w:gridCol w:w="104"/>
        <w:gridCol w:w="478"/>
        <w:gridCol w:w="231"/>
        <w:gridCol w:w="764"/>
        <w:gridCol w:w="209"/>
        <w:gridCol w:w="120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姓 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性 别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民 族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籍 贯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生 源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婚 否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2"/>
              </w:rPr>
              <w:t>身份证号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就读校、院、系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专 业</w:t>
            </w:r>
          </w:p>
        </w:tc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拟毕业时间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拟获学位时间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况</w:t>
            </w:r>
          </w:p>
        </w:tc>
        <w:tc>
          <w:tcPr>
            <w:tcW w:w="8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历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况</w:t>
            </w:r>
          </w:p>
        </w:tc>
        <w:tc>
          <w:tcPr>
            <w:tcW w:w="3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4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left="1"/>
              <w:rPr>
                <w:rFonts w:hint="eastAsia" w:ascii="方正仿宋_GBK" w:eastAsia="方正仿宋_GBK"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 xml:space="preserve"> 该同学为我校全日制普通高校2016年应届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（填“专科”“本科”或“研究生”）毕业生，所学专业为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。将于2016年7月31日前毕业，可取得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学历、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学位。</w:t>
            </w:r>
          </w:p>
          <w:p>
            <w:pPr>
              <w:spacing w:line="520" w:lineRule="exact"/>
              <w:ind w:firstLine="330" w:firstLineChars="150"/>
              <w:rPr>
                <w:rFonts w:hint="eastAsia"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以上情况完全属实，特此证明。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/>
                <w:color w:val="000000"/>
                <w:sz w:val="22"/>
              </w:rPr>
              <w:t> 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 xml:space="preserve">   经办人签字：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，联系电话：</w:t>
            </w:r>
            <w:r>
              <w:rPr>
                <w:rFonts w:hint="eastAsia" w:ascii="方正仿宋_GBK" w:eastAsia="方正仿宋_GBK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/>
                <w:color w:val="000000"/>
                <w:sz w:val="22"/>
              </w:rPr>
              <w:t>  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 xml:space="preserve">                                                       培养校院（系）签章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方正仿宋_GBK" w:eastAsia="方正仿宋_GBK"/>
                <w:color w:val="000000"/>
                <w:sz w:val="22"/>
              </w:rPr>
              <w:t> 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 xml:space="preserve">                                                        2016年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ind w:firstLine="331" w:firstLineChars="150"/>
        <w:rPr>
          <w:rFonts w:hint="eastAsia" w:ascii="仿宋_GB2312" w:eastAsia="仿宋_GB2312"/>
          <w:b/>
          <w:color w:val="000000"/>
          <w:sz w:val="22"/>
        </w:rPr>
      </w:pPr>
      <w:r>
        <w:rPr>
          <w:rFonts w:hint="eastAsia" w:ascii="仿宋_GB2312" w:eastAsia="仿宋_GB2312"/>
          <w:b/>
          <w:color w:val="000000"/>
          <w:sz w:val="22"/>
        </w:rPr>
        <w:t>填表说明：</w:t>
      </w:r>
    </w:p>
    <w:p>
      <w:pPr>
        <w:snapToGrid w:val="0"/>
        <w:spacing w:line="240" w:lineRule="exact"/>
        <w:ind w:left="975" w:leftChars="350" w:hanging="240" w:hangingChars="100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⒈填写须实事求是，以免影响正常聘用。毕业院校(系)未签章或仅院系党支部、团委、学生会签章，此表无效。</w:t>
      </w:r>
    </w:p>
    <w:p>
      <w:pPr>
        <w:snapToGrid w:val="0"/>
        <w:spacing w:line="240" w:lineRule="exact"/>
        <w:ind w:firstLine="720" w:firstLineChars="300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⒉“生源”指大学生上大学前户口所在省（自治区、直辖市）的区县。</w:t>
      </w:r>
    </w:p>
    <w:p>
      <w:pPr>
        <w:snapToGrid w:val="0"/>
        <w:spacing w:line="240" w:lineRule="exact"/>
        <w:ind w:firstLine="720" w:firstLineChars="300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⒊“奖惩情况”指考生大学期间的各种奖励或惩处。</w:t>
      </w:r>
    </w:p>
    <w:p>
      <w:pPr>
        <w:snapToGrid w:val="0"/>
        <w:spacing w:line="240" w:lineRule="exact"/>
        <w:ind w:firstLine="720" w:firstLineChars="3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⒋“个人简历”从高中入学时开始填写。</w:t>
      </w:r>
    </w:p>
    <w:p>
      <w:pPr>
        <w:snapToGrid w:val="0"/>
        <w:spacing w:line="240" w:lineRule="exact"/>
        <w:ind w:firstLine="720" w:firstLineChars="300"/>
      </w:pPr>
      <w:r>
        <w:rPr>
          <w:rFonts w:hint="eastAsia" w:ascii="方正仿宋_GBK" w:eastAsia="方正仿宋_GBK"/>
          <w:sz w:val="24"/>
        </w:rPr>
        <w:t>5. 考生</w:t>
      </w:r>
      <w:r>
        <w:rPr>
          <w:rFonts w:hint="eastAsia" w:ascii="方正仿宋_GBK" w:eastAsia="方正仿宋_GBK"/>
          <w:color w:val="000000"/>
          <w:sz w:val="24"/>
        </w:rPr>
        <w:t>应将近期一寸彩色免冠彩照</w:t>
      </w:r>
      <w:r>
        <w:rPr>
          <w:rFonts w:hint="eastAsia" w:ascii="方正仿宋_GBK" w:eastAsia="方正仿宋_GBK"/>
          <w:sz w:val="24"/>
        </w:rPr>
        <w:t>贴在此表的“</w:t>
      </w:r>
      <w:r>
        <w:rPr>
          <w:rFonts w:hint="eastAsia" w:ascii="方正仿宋_GBK" w:eastAsia="方正仿宋_GBK"/>
          <w:color w:val="000000"/>
          <w:sz w:val="24"/>
        </w:rPr>
        <w:t>贴相片处</w:t>
      </w:r>
      <w:r>
        <w:rPr>
          <w:rFonts w:hint="eastAsia" w:ascii="方正仿宋_GBK" w:eastAsia="方正仿宋_GBK"/>
          <w:sz w:val="24"/>
        </w:rPr>
        <w:t>”。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ranklin Gothic Book">
    <w:altName w:val="Malgun Gothic"/>
    <w:panose1 w:val="020B05030201020202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76EE"/>
    <w:rsid w:val="46AB76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2016-05-18T08:42:00Z</dcterms:created>
  <dc:creator>video</dc:creator>
  <cp:lastModifiedBy>video</cp:lastModifiedBy>
  <dcterms:modified xsi:type="dcterms:W3CDTF">2016-05-18T08:43:48Z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