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34B" w:rsidRPr="0031134B" w:rsidRDefault="0031134B" w:rsidP="0031134B">
      <w:pPr>
        <w:widowControl/>
        <w:numPr>
          <w:ilvl w:val="0"/>
          <w:numId w:val="1"/>
        </w:numPr>
        <w:spacing w:before="75" w:after="75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1134B">
        <w:rPr>
          <w:rFonts w:ascii="方正小标宋简体" w:eastAsia="方正小标宋简体" w:hAnsi="宋体" w:cs="宋体" w:hint="eastAsia"/>
          <w:kern w:val="0"/>
          <w:sz w:val="30"/>
          <w:szCs w:val="30"/>
        </w:rPr>
        <w:t>2016年江安县第一次面向社会公开招用劳动合同制工作人员岗位表</w:t>
      </w:r>
      <w:r w:rsidRPr="0031134B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31134B" w:rsidRPr="0031134B" w:rsidRDefault="0031134B" w:rsidP="0031134B">
      <w:pPr>
        <w:widowControl/>
        <w:spacing w:before="75" w:after="75"/>
        <w:ind w:left="72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1134B"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 </w:t>
      </w:r>
      <w:r w:rsidRPr="0031134B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950"/>
        <w:gridCol w:w="863"/>
        <w:gridCol w:w="605"/>
        <w:gridCol w:w="345"/>
        <w:gridCol w:w="950"/>
        <w:gridCol w:w="863"/>
        <w:gridCol w:w="1813"/>
        <w:gridCol w:w="1467"/>
      </w:tblGrid>
      <w:tr w:rsidR="0031134B" w:rsidRPr="0031134B" w:rsidTr="0031134B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招聘单位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岗位名称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招聘范围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名额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年龄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最低学历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专业及其他条件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考试形式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134B" w:rsidRPr="0031134B" w:rsidTr="0031134B">
        <w:trPr>
          <w:jc w:val="center"/>
        </w:trPr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江安县公安局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公安警务辅助人员岗位（一）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江安县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8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35周岁及以下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高中（中专）及以上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专业不限。退伍军人和公安警校毕业年龄放宽到38周岁，退伍军人学历放宽到初中。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体能测试和结构化面试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134B" w:rsidRPr="0031134B" w:rsidTr="0031134B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江安县公安局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公安警务辅助人员岗位（二）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江安县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8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35周岁及以下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高中（中专）及以上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专业不限。退伍军人和公安警校毕业年龄放宽到38周岁，退伍军人学历放宽到初中。派驻到县住建和城管局工作。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体能测试和结构化面试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134B" w:rsidRPr="0031134B" w:rsidTr="0031134B">
        <w:trPr>
          <w:jc w:val="center"/>
        </w:trPr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县城镇管理监察大队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城市管理协管人员岗位（一）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江安县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16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35周岁及以下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高中（中专）及以上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专业不限。退伍军人和公安警校毕业年龄放宽到38周岁，退伍军人学历放宽到初中。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体能测试和结构化面试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134B" w:rsidRPr="0031134B" w:rsidTr="0031134B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县城镇管理监察大队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城市管理协管岗位（二）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江安县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8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35周岁及以下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高中（中专）及以上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专业不限。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笔试和结构化面试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134B" w:rsidRPr="0031134B" w:rsidTr="0031134B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县城镇管理监察大队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数字化城管指挥中心工作员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江安县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4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35周岁及以下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高中（中专）及以上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专业不限。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笔试和结构化面试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134B" w:rsidRPr="0031134B" w:rsidTr="0031134B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县建设监察执法大队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建设监察执法辅助人员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江安县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5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35周岁及以下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大专及以上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专业不限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笔试和结构化面试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134B" w:rsidRPr="0031134B" w:rsidTr="0031134B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3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县政府服务中心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政务服务窗口人员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江安县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42周岁及以下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大专及以上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专业不限。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笔试和结构化面试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134B" w:rsidRPr="0031134B" w:rsidTr="0031134B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4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县总工会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社会化工会工作者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江安县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4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30周岁及以下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全日制大专及以上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专业不限。</w:t>
            </w:r>
            <w:r w:rsidRPr="003113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34B" w:rsidRPr="0031134B" w:rsidRDefault="0031134B" w:rsidP="003113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134B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笔试和结构化面试</w:t>
            </w:r>
          </w:p>
        </w:tc>
      </w:tr>
    </w:tbl>
    <w:p w:rsidR="00193A31" w:rsidRDefault="00193A31">
      <w:bookmarkStart w:id="0" w:name="_GoBack"/>
      <w:bookmarkEnd w:id="0"/>
    </w:p>
    <w:sectPr w:rsidR="00193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E3116"/>
    <w:multiLevelType w:val="multilevel"/>
    <w:tmpl w:val="C0FAD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E5"/>
    <w:rsid w:val="00193A31"/>
    <w:rsid w:val="0031134B"/>
    <w:rsid w:val="00DF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533E02-192E-46BF-9D83-62F62E63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647</Characters>
  <Application>Microsoft Office Word</Application>
  <DocSecurity>0</DocSecurity>
  <Lines>5</Lines>
  <Paragraphs>1</Paragraphs>
  <ScaleCrop>false</ScaleCrop>
  <Company>CHINA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2016-04-27T14:10:00Z</dcterms:created>
  <dcterms:modified xsi:type="dcterms:W3CDTF">2016-04-27T14:11:00Z</dcterms:modified>
</cp:coreProperties>
</file>