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CAE" w:rsidRDefault="005D3CAE" w:rsidP="005D3CAE">
      <w:pPr>
        <w:widowControl/>
        <w:spacing w:before="100" w:beforeAutospacing="1" w:after="240" w:line="480" w:lineRule="auto"/>
        <w:jc w:val="center"/>
        <w:rPr>
          <w:rFonts w:ascii="仿宋" w:eastAsia="仿宋" w:hAnsi="仿宋" w:cs="宋体"/>
          <w:b/>
          <w:kern w:val="0"/>
          <w:sz w:val="36"/>
          <w:szCs w:val="24"/>
        </w:rPr>
      </w:pPr>
      <w:r w:rsidRPr="005D3CAE">
        <w:rPr>
          <w:rFonts w:ascii="仿宋" w:eastAsia="仿宋" w:hAnsi="仿宋" w:cs="宋体" w:hint="eastAsia"/>
          <w:b/>
          <w:kern w:val="0"/>
          <w:sz w:val="36"/>
          <w:szCs w:val="24"/>
        </w:rPr>
        <w:t>2016年上半年宁德市市直及部分县（区）事业单位公开招聘笔试加分人员名单公示</w:t>
      </w:r>
    </w:p>
    <w:p w:rsidR="005D3CAE" w:rsidRPr="005D3CAE" w:rsidRDefault="005D3CAE" w:rsidP="005D3CAE">
      <w:pPr>
        <w:widowControl/>
        <w:spacing w:before="100" w:beforeAutospacing="1" w:after="240" w:line="480" w:lineRule="auto"/>
        <w:jc w:val="center"/>
        <w:rPr>
          <w:rFonts w:ascii="仿宋" w:eastAsia="仿宋" w:hAnsi="仿宋" w:cs="宋体" w:hint="eastAsia"/>
          <w:b/>
          <w:kern w:val="0"/>
          <w:sz w:val="36"/>
          <w:szCs w:val="24"/>
        </w:rPr>
      </w:pPr>
      <w:bookmarkStart w:id="0" w:name="_GoBack"/>
      <w:bookmarkEnd w:id="0"/>
    </w:p>
    <w:tbl>
      <w:tblPr>
        <w:tblW w:w="9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887"/>
        <w:gridCol w:w="630"/>
        <w:gridCol w:w="3435"/>
        <w:gridCol w:w="3549"/>
        <w:gridCol w:w="586"/>
      </w:tblGrid>
      <w:tr w:rsidR="005D3CAE" w:rsidRPr="005D3CAE" w:rsidTr="005D3CAE">
        <w:trPr>
          <w:trHeight w:val="569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序号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姓名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岗位代码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报考单位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理由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加分 </w:t>
            </w:r>
          </w:p>
        </w:tc>
      </w:tr>
      <w:tr w:rsidR="005D3CAE" w:rsidRPr="005D3CAE" w:rsidTr="005D3CAE">
        <w:trPr>
          <w:trHeight w:val="269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1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韦玮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0002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宁德市侨联维权协调中心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“三支一扶”计划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</w:tr>
      <w:tr w:rsidR="005D3CAE" w:rsidRPr="005D3CAE" w:rsidTr="005D3CAE">
        <w:trPr>
          <w:trHeight w:val="269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2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林汉霖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0009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宁德职业技术学院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退役士兵，普通高校毕业生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269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罗欣妍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0009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宁德职业技术学院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服务社区计划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</w:tr>
      <w:tr w:rsidR="005D3CAE" w:rsidRPr="005D3CAE" w:rsidTr="005D3CAE">
        <w:trPr>
          <w:trHeight w:val="269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4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杨燕平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0009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宁德职业技术学院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服务社区计划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</w:tr>
      <w:tr w:rsidR="005D3CAE" w:rsidRPr="005D3CAE" w:rsidTr="005D3CAE">
        <w:trPr>
          <w:trHeight w:val="269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张远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0009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宁德职业技术学院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服务社区计划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</w:tr>
      <w:tr w:rsidR="005D3CAE" w:rsidRPr="005D3CAE" w:rsidTr="005D3CAE">
        <w:trPr>
          <w:trHeight w:val="269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6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李卉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0009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宁德职业技术学院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服务社区计划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</w:tr>
      <w:tr w:rsidR="005D3CAE" w:rsidRPr="005D3CAE" w:rsidTr="005D3CAE">
        <w:trPr>
          <w:trHeight w:val="269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7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刘珺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0010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宁德职业技术学院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服务社区计划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</w:tr>
      <w:tr w:rsidR="005D3CAE" w:rsidRPr="005D3CAE" w:rsidTr="005D3CAE">
        <w:trPr>
          <w:trHeight w:val="269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8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杨宝瓶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0014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福建广播电视大学宁德分校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“三支一扶”计划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</w:tr>
      <w:tr w:rsidR="005D3CAE" w:rsidRPr="005D3CAE" w:rsidTr="005D3CAE">
        <w:trPr>
          <w:trHeight w:val="269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9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叶振平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0050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宁德市劳动人事争议仲裁院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“三支一扶”计划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</w:tr>
      <w:tr w:rsidR="005D3CAE" w:rsidRPr="005D3CAE" w:rsidTr="005D3CAE">
        <w:trPr>
          <w:trHeight w:val="269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10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温黄强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0050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宁德市劳动人事争议仲裁院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服务欠发达地区计划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</w:tr>
      <w:tr w:rsidR="005D3CAE" w:rsidRPr="005D3CAE" w:rsidTr="005D3CAE">
        <w:trPr>
          <w:trHeight w:val="539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11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兰燕青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0057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宁德市交通综合行政执法支队直属大队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服务社区计划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</w:tr>
      <w:tr w:rsidR="005D3CAE" w:rsidRPr="005D3CAE" w:rsidTr="005D3CAE">
        <w:trPr>
          <w:trHeight w:val="269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12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徐灿容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0058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宁德市交通综合行政执法支队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“三支一扶”计划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</w:tr>
      <w:tr w:rsidR="005D3CAE" w:rsidRPr="005D3CAE" w:rsidTr="005D3CAE">
        <w:trPr>
          <w:trHeight w:val="269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13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刘梅芳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0058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宁德市交通综合行政执法支队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服务社区计划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</w:tr>
      <w:tr w:rsidR="005D3CAE" w:rsidRPr="005D3CAE" w:rsidTr="005D3CAE">
        <w:trPr>
          <w:trHeight w:val="269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14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袁碧珍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0060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宁德市交通综合行政执法支队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“三支一扶”计划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</w:tr>
      <w:tr w:rsidR="005D3CAE" w:rsidRPr="005D3CAE" w:rsidTr="005D3CAE">
        <w:trPr>
          <w:trHeight w:val="539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15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余延波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0064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宁德市城市管理行政执法局蕉城支队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大学生村官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</w:tr>
      <w:tr w:rsidR="005D3CAE" w:rsidRPr="005D3CAE" w:rsidTr="005D3CAE">
        <w:trPr>
          <w:trHeight w:val="539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16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林立根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0066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宁德市城市管理行政执法局蕉城支队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服务社区计划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</w:tr>
      <w:tr w:rsidR="005D3CAE" w:rsidRPr="005D3CAE" w:rsidTr="005D3CAE">
        <w:trPr>
          <w:trHeight w:val="539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17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黄育聪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0066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宁德市城市管理行政执法局蕉城支队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退役士兵，普通高校毕业生、优秀士兵2次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7 </w:t>
            </w:r>
          </w:p>
        </w:tc>
      </w:tr>
      <w:tr w:rsidR="005D3CAE" w:rsidRPr="005D3CAE" w:rsidTr="005D3CAE">
        <w:trPr>
          <w:trHeight w:val="539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18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吴孝润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0066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宁德市城市管理行政执法局蕉城支队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退役士兵，普通高校毕业生、优秀士兵2次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7 </w:t>
            </w:r>
          </w:p>
        </w:tc>
      </w:tr>
      <w:tr w:rsidR="005D3CAE" w:rsidRPr="005D3CAE" w:rsidTr="005D3CAE">
        <w:trPr>
          <w:trHeight w:val="539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19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郭振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0066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宁德市城市管理行政执法局蕉城支队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退役士兵，普通高校毕业生、优秀士兵1次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6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20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余蓉蓉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0070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宁德市绿色食品发展中心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“三支一扶”计划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21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陈美娜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0070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宁德市绿色食品发展中心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服务社区计划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22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林冰婷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0070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宁德市绿色食品发展中心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服务社区计划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23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薛宇杰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0072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宁德市畜牧站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服务欠发达地区计划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24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叶成兴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0076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宁德市农业科学研究所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大学生村官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25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杨洁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0085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宁德电视台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退役士兵，优秀士兵2次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2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26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陈弘毅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0085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宁德电视台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服务社区计划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27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钟迎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0094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宁德市社会福利中心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服务欠发达地区计划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</w:tr>
      <w:tr w:rsidR="005D3CAE" w:rsidRPr="005D3CAE" w:rsidTr="005D3CAE">
        <w:trPr>
          <w:trHeight w:val="539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28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连美嘉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0094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宁德市社会福利中心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退役士兵，普通高校毕业生、优秀士兵1次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6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 xml:space="preserve">29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赵海珍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0094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宁德市社会福利中心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“三支一扶”计划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孔妙花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0094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宁德市社会福利中心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服务社区计划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31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柯欣欣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0094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宁德市社会福利中心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服务欠发达地区计划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32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钟丹丹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0094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宁德市社会福利中心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服务欠发达地区计划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33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吴陈玉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0095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宁德军供站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“三支一扶”计划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34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姚瑶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0095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宁德军供站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服务欠发达地区计划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35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吴金秋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0099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宁德市食品药品检验检测中心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服务社区计划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36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王夏怡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0101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宁德市不动产登记中心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服务欠发达地区计划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37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乐雅媛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0101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宁德市不动产登记中心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服务欠发达地区计划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38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王宇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0102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宁德市不动产登记中心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服务欠发达地区计划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39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邓丽青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0102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宁德市不动产登记中心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服务欠发达地区计划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陈玲燕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0105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宁德市不动产登记中心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大学生村官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41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苏仰桢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0105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宁德市不动产登记中心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服务欠发达地区计划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42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张潇潇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0107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宁德市收费票据管理所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服务社区计划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43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叶楚君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0107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宁德市收费票据管理所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“三支一扶”计划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</w:tr>
      <w:tr w:rsidR="005D3CAE" w:rsidRPr="005D3CAE" w:rsidTr="005D3CAE">
        <w:trPr>
          <w:trHeight w:val="539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44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徐志伟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0109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宁德市公安局东侨分局公安文职人员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“三支一扶”计划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</w:tr>
      <w:tr w:rsidR="005D3CAE" w:rsidRPr="005D3CAE" w:rsidTr="005D3CAE">
        <w:trPr>
          <w:trHeight w:val="539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45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韦榕芳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0110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宁德市公安局东侨分局公安文职人员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服务欠发达地区计划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</w:tr>
      <w:tr w:rsidR="005D3CAE" w:rsidRPr="005D3CAE" w:rsidTr="005D3CAE">
        <w:trPr>
          <w:trHeight w:val="539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46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袁媛媛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0110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宁德市公安局东侨分局公安文职人员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服务欠发达地区计划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</w:tr>
      <w:tr w:rsidR="005D3CAE" w:rsidRPr="005D3CAE" w:rsidTr="005D3CAE">
        <w:trPr>
          <w:trHeight w:val="539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47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马旭佳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0112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宁德市公安局交警直属一大队公安文职人员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“三支一扶”计划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</w:tr>
      <w:tr w:rsidR="005D3CAE" w:rsidRPr="005D3CAE" w:rsidTr="005D3CAE">
        <w:trPr>
          <w:trHeight w:val="539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48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缪志强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0112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宁德市公安局交警直属一大队公安文职人员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大学生村官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49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吴春晖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0123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福安化蛟国有林场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服务欠发达地区计划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50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张娜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1001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宁德市东湖塘华侨农场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服务社区计划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</w:tr>
      <w:tr w:rsidR="005D3CAE" w:rsidRPr="005D3CAE" w:rsidTr="005D3CAE">
        <w:trPr>
          <w:trHeight w:val="539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51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陈相生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1003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宁德市东湖塘华侨农场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退役士兵，普通高校毕业生、优秀士兵1次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6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52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吴日翠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1003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宁德市东湖塘华侨农场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服务社区计划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53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潘伟杰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1004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宁德市东湖塘华侨农场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服务社区计划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54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刘同新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1004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宁德市东湖塘华侨农场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“三支一扶”计划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55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李安基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1005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东湖塘海堤水闸管理处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大学生村官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3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56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管洪海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2004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蕉城区森林病虫害防治检疫站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“三支一扶”计划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57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兰小丽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2007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蕉城区文化馆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服务欠发达地区计划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539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58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周林球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2008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>蕉城区社会劳动保险</w:t>
            </w: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br/>
              <w:t xml:space="preserve">管理中心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“三支一扶”计划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539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59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李莉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2008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>蕉城区社会劳动保险</w:t>
            </w: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br/>
              <w:t xml:space="preserve">管理中心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服务社区计划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539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60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林蕊珍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2010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>蕉城区人事劳动争议</w:t>
            </w: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br/>
              <w:t xml:space="preserve">仲裁院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“三支一扶”计划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539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61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王芳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2010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>蕉城区人事劳动争议</w:t>
            </w: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br/>
              <w:t xml:space="preserve">仲裁院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服务欠发达地区计划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539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62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兰岚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2012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宁德市蕉城区机关事业单位社会保险管理中心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服务社区计划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539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 xml:space="preserve">63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崔晓钟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2015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蕉城区霍童镇企业和劳动保障服务中心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退役士兵，优秀士兵2次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2 </w:t>
            </w:r>
          </w:p>
        </w:tc>
      </w:tr>
      <w:tr w:rsidR="005D3CAE" w:rsidRPr="005D3CAE" w:rsidTr="005D3CAE">
        <w:trPr>
          <w:trHeight w:val="539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64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钟贵平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2015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蕉城区霍童镇企业和劳动保障服务中心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“三支一扶”计划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539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65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石锦娟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2015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蕉城区霍童镇企业和劳动保障服务中心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“三支一扶”计划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539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66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陈斌海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2015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蕉城区霍童镇企业和劳动保障服务中心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“三支一扶”计划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67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阮明星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2017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蕉城区洋中镇农业服务中心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退役士兵，优秀士兵1次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1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68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林慧君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2017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蕉城区洋中镇农业服务中心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服务社区计划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69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林仕芳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2017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蕉城区洋中镇农业服务中心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“三支一扶”计划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70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黄彦晗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2017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蕉城区洋中镇农业服务中心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服务欠发达地区计划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71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蒋丽婷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2017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蕉城区洋中镇农业服务中心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服务欠发达地区计划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539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72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林生孙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2018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蕉城区虎贝乡企业和劳动保障服务中心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服务社区计划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539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73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李炜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2018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蕉城区虎贝乡企业和劳动保障服务中心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退役士兵，优秀士兵1次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1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74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刘国东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2035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蕉城区漳湾卫生院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退役士兵，优秀士兵2次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2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75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甘康平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4003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屏南县环境监测站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“三支一扶”计划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76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杨幼芬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4007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屏南县质量计量检测所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“三支一扶”计划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77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苏才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4007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屏南县质量计量检测所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“三支一扶”计划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539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78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陈栋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4007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屏南县质量计量检测所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退役士兵，普通高校毕业生、优秀士兵1次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6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79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袁涛涛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6011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霞浦县林业执法大队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退役士兵，优秀士兵1次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1 </w:t>
            </w:r>
          </w:p>
        </w:tc>
      </w:tr>
      <w:tr w:rsidR="005D3CAE" w:rsidRPr="005D3CAE" w:rsidTr="005D3CAE">
        <w:trPr>
          <w:trHeight w:val="539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80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郑守润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6011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霞浦县林业执法大队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退役士兵，普通高校毕业生、优秀士兵1次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6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81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陆彦吕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6011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霞浦县林业执法大队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服务欠发达地区计划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82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陈长炳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6011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霞浦县林业执法大队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服务欠发达地区计划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83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郑力炜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6011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霞浦县林业执法大队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服务欠发达地区计划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84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兰灿尧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6011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霞浦县林业执法大队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服务欠发达地区计划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85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许方舟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6016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霞浦县劳动人事争议仲裁院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“三支一扶”计划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86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林向玲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6018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霞浦县机关事业养老保险管理中心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服务社区计划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87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阮学凌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6021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霞浦县建设工程质量安全监督站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服务社区计划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88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张丹青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6022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霞浦县城建监察大队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服务社区计划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89 </w:t>
            </w:r>
          </w:p>
        </w:tc>
        <w:tc>
          <w:tcPr>
            <w:tcW w:w="0" w:type="auto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吴晓隆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6027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霞浦县公安机关文职人员管理中心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服务社区计划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90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杨雨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6029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霞浦县公安机关文职人员管理中心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退役士兵，优秀士兵1次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1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91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王文君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6029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霞浦县公安机关文职人员管理中心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“三支一扶”计划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92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黄艺华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6062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霞浦县精神病医院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“三支一扶”计划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93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阮珍珍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7022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周宁县浦源镇企业服务中心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服务欠发达地区计划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94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刘进航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9002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寿宁县社会保障卡服务中心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服务欠发达地区计划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95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姚丹梅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9007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寿宁县坑底乡农机站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“三支一扶”计划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96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李章淼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9007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寿宁县坑底乡农机站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“三支一扶”计划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97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项丽霞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9007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寿宁县坑底乡农机站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“三支一扶”计划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98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韦芳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9007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寿宁县坑底乡农机站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服务欠发达地区计划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539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 xml:space="preserve">99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陈田文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9008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寿宁县大安乡农机站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退役士兵，普通高校毕业生、优秀士兵1次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6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100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陈晓敏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9008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寿宁县大安乡农机站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“三支一扶”计划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101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郭丽美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9009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寿宁县芹洋乡农机站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“三支一扶”计划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102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钟晓芳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9009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寿宁县芹洋乡农机站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“三支一扶”计划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103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徐春美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9010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寿宁县平溪镇农机站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“三支一扶”计划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104 </w:t>
            </w:r>
          </w:p>
        </w:tc>
        <w:tc>
          <w:tcPr>
            <w:tcW w:w="0" w:type="auto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林语希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9011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寿宁县下党乡农机站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退役士兵，优秀士兵2次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2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105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王成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9011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寿宁县下党乡农机站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“三支一扶”计划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106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李小雄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9012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寿宁县竹管垅乡农机站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服务社区计划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107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陈英仔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9012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寿宁县竹管垅乡农机站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“三支一扶”计划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108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林金娇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9012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寿宁县竹管垅乡农机站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“三支一扶”计划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109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苏锋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9012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寿宁县竹管垅乡农机站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“三支一扶”计划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110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张莉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9012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寿宁县竹管垅乡农机站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“三支一扶”计划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539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111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魏亮亮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9016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寿宁县鳌阳镇畜牧兽医站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退役士兵，普通高校毕业生、优秀士兵1次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6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112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徐剑珠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9028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寿宁县工业园区管理委员会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“三支一扶”计划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113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柳娟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9028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寿宁县工业园区管理委员会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“三支一扶”计划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539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114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魏佳佳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9029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寿宁县市场监督检查大队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退役士兵，普通高校毕业生、优秀士兵1次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6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115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陈艳娜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9029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寿宁县市场监督检查大队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服务欠发达地区计划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116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李金辉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9030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寿宁县市场监督检查大队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“三支一扶”计划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117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丁妙金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9036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寿宁县武曲国土资源所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“三支一扶”计划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118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张建杰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9048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寿宁县芹洋乡计生服务所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“三支一扶”计划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  <w:tr w:rsidR="005D3CAE" w:rsidRPr="005D3CAE" w:rsidTr="005D3CAE">
        <w:trPr>
          <w:trHeight w:val="539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119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李敏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9049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寿宁县中医院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退役士兵，普通高校毕业生、优秀士兵1次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6 </w:t>
            </w:r>
          </w:p>
        </w:tc>
      </w:tr>
      <w:tr w:rsidR="005D3CAE" w:rsidRPr="005D3CAE" w:rsidTr="005D3CAE">
        <w:trPr>
          <w:trHeight w:val="284"/>
        </w:trPr>
        <w:tc>
          <w:tcPr>
            <w:tcW w:w="71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120 </w:t>
            </w:r>
          </w:p>
        </w:tc>
        <w:tc>
          <w:tcPr>
            <w:tcW w:w="887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杨涛 </w:t>
            </w:r>
          </w:p>
        </w:tc>
        <w:tc>
          <w:tcPr>
            <w:tcW w:w="630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9058 </w:t>
            </w:r>
          </w:p>
        </w:tc>
        <w:tc>
          <w:tcPr>
            <w:tcW w:w="3435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寿宁县水利电力管理站 </w:t>
            </w:r>
          </w:p>
        </w:tc>
        <w:tc>
          <w:tcPr>
            <w:tcW w:w="3549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“三支一扶”计划 </w:t>
            </w:r>
          </w:p>
        </w:tc>
        <w:tc>
          <w:tcPr>
            <w:tcW w:w="586" w:type="dxa"/>
            <w:vAlign w:val="center"/>
            <w:hideMark/>
          </w:tcPr>
          <w:p w:rsidR="005D3CAE" w:rsidRPr="005D3CAE" w:rsidRDefault="005D3CAE" w:rsidP="005D3CA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5D3CAE">
              <w:rPr>
                <w:rFonts w:ascii="宋体" w:eastAsia="宋体" w:hAnsi="宋体" w:cs="宋体" w:hint="eastAsia"/>
                <w:kern w:val="0"/>
                <w:szCs w:val="21"/>
              </w:rPr>
              <w:t xml:space="preserve">5 </w:t>
            </w:r>
          </w:p>
        </w:tc>
      </w:tr>
    </w:tbl>
    <w:p w:rsidR="005D3CAE" w:rsidRPr="005D3CAE" w:rsidRDefault="005D3CAE" w:rsidP="005D3CAE">
      <w:pPr>
        <w:widowControl/>
        <w:spacing w:before="100" w:beforeAutospacing="1" w:after="100" w:afterAutospacing="1" w:line="480" w:lineRule="auto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D3CAE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:rsidR="005D3CAE" w:rsidRDefault="005D3CAE" w:rsidP="005D3CAE">
      <w:pPr>
        <w:rPr>
          <w:rFonts w:hint="eastAsia"/>
        </w:rPr>
      </w:pPr>
      <w:r w:rsidRPr="005D3CAE">
        <w:rPr>
          <w:rFonts w:ascii="宋体" w:eastAsia="宋体" w:hAnsi="宋体" w:cs="宋体"/>
          <w:kern w:val="0"/>
          <w:sz w:val="24"/>
          <w:szCs w:val="24"/>
        </w:rPr>
        <w:t> </w:t>
      </w:r>
    </w:p>
    <w:sectPr w:rsidR="005D3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CAE"/>
    <w:rsid w:val="005D3CAE"/>
    <w:rsid w:val="006D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A46CD8-7892-402F-873C-FE41AB56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D3CA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color w:val="FF0000"/>
      <w:kern w:val="36"/>
      <w:sz w:val="54"/>
      <w:szCs w:val="54"/>
    </w:rPr>
  </w:style>
  <w:style w:type="paragraph" w:styleId="2">
    <w:name w:val="heading 2"/>
    <w:basedOn w:val="a"/>
    <w:link w:val="2Char"/>
    <w:uiPriority w:val="9"/>
    <w:qFormat/>
    <w:rsid w:val="005D3CAE"/>
    <w:pPr>
      <w:widowControl/>
      <w:spacing w:before="100" w:beforeAutospacing="1" w:after="100" w:afterAutospacing="1" w:line="300" w:lineRule="atLeast"/>
      <w:jc w:val="left"/>
      <w:outlineLvl w:val="1"/>
    </w:pPr>
    <w:rPr>
      <w:rFonts w:ascii="黑体" w:eastAsia="黑体" w:hAnsi="黑体" w:cs="宋体"/>
      <w:b/>
      <w:bCs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D3CAE"/>
    <w:rPr>
      <w:rFonts w:ascii="宋体" w:eastAsia="宋体" w:hAnsi="宋体" w:cs="宋体"/>
      <w:b/>
      <w:bCs/>
      <w:color w:val="FF0000"/>
      <w:kern w:val="36"/>
      <w:sz w:val="54"/>
      <w:szCs w:val="54"/>
    </w:rPr>
  </w:style>
  <w:style w:type="character" w:customStyle="1" w:styleId="2Char">
    <w:name w:val="标题 2 Char"/>
    <w:basedOn w:val="a0"/>
    <w:link w:val="2"/>
    <w:uiPriority w:val="9"/>
    <w:rsid w:val="005D3CAE"/>
    <w:rPr>
      <w:rFonts w:ascii="黑体" w:eastAsia="黑体" w:hAnsi="黑体" w:cs="宋体"/>
      <w:b/>
      <w:bCs/>
      <w:color w:val="000000"/>
      <w:kern w:val="0"/>
      <w:sz w:val="24"/>
      <w:szCs w:val="24"/>
    </w:rPr>
  </w:style>
  <w:style w:type="numbering" w:customStyle="1" w:styleId="10">
    <w:name w:val="无列表1"/>
    <w:next w:val="a2"/>
    <w:uiPriority w:val="99"/>
    <w:semiHidden/>
    <w:unhideWhenUsed/>
    <w:rsid w:val="005D3CAE"/>
  </w:style>
  <w:style w:type="character" w:styleId="a3">
    <w:name w:val="Hyperlink"/>
    <w:basedOn w:val="a0"/>
    <w:uiPriority w:val="99"/>
    <w:semiHidden/>
    <w:unhideWhenUsed/>
    <w:rsid w:val="005D3CAE"/>
    <w:rPr>
      <w:strike w:val="0"/>
      <w:dstrike w:val="0"/>
      <w:color w:val="00000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5D3CAE"/>
    <w:rPr>
      <w:strike w:val="0"/>
      <w:dstrike w:val="0"/>
      <w:color w:val="000000"/>
      <w:u w:val="none"/>
      <w:effect w:val="none"/>
    </w:rPr>
  </w:style>
  <w:style w:type="paragraph" w:customStyle="1" w:styleId="ltrb">
    <w:name w:val="ltrb"/>
    <w:basedOn w:val="a"/>
    <w:rsid w:val="005D3CAE"/>
    <w:pPr>
      <w:widowControl/>
      <w:pBdr>
        <w:top w:val="single" w:sz="6" w:space="0" w:color="50A1E4"/>
        <w:left w:val="single" w:sz="6" w:space="0" w:color="50A1E4"/>
        <w:bottom w:val="single" w:sz="6" w:space="0" w:color="50A1E4"/>
        <w:right w:val="single" w:sz="6" w:space="0" w:color="50A1E4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lrb">
    <w:name w:val="lrb"/>
    <w:basedOn w:val="a"/>
    <w:rsid w:val="005D3CAE"/>
    <w:pPr>
      <w:widowControl/>
      <w:pBdr>
        <w:left w:val="single" w:sz="6" w:space="0" w:color="50A1E4"/>
        <w:bottom w:val="single" w:sz="6" w:space="0" w:color="50A1E4"/>
        <w:right w:val="single" w:sz="6" w:space="0" w:color="50A1E4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t">
    <w:name w:val="lt"/>
    <w:basedOn w:val="a"/>
    <w:rsid w:val="005D3CAE"/>
    <w:pPr>
      <w:widowControl/>
      <w:pBdr>
        <w:top w:val="single" w:sz="6" w:space="0" w:color="50A1E4"/>
        <w:left w:val="single" w:sz="6" w:space="0" w:color="50A1E4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hitefont">
    <w:name w:val="whitefont"/>
    <w:basedOn w:val="a"/>
    <w:rsid w:val="005D3CAE"/>
    <w:pPr>
      <w:widowControl/>
      <w:shd w:val="clear" w:color="auto" w:fill="3C7AD7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ffs">
    <w:name w:val="ffs"/>
    <w:basedOn w:val="a"/>
    <w:rsid w:val="005D3CAE"/>
    <w:pPr>
      <w:widowControl/>
      <w:spacing w:before="100" w:beforeAutospacing="1" w:after="100" w:afterAutospacing="1" w:line="51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b">
    <w:name w:val="rb"/>
    <w:basedOn w:val="a"/>
    <w:rsid w:val="005D3CAE"/>
    <w:pPr>
      <w:widowControl/>
      <w:pBdr>
        <w:bottom w:val="single" w:sz="6" w:space="0" w:color="50A1E4"/>
        <w:right w:val="single" w:sz="6" w:space="0" w:color="50A1E4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rb">
    <w:name w:val="trb"/>
    <w:basedOn w:val="a"/>
    <w:rsid w:val="005D3CAE"/>
    <w:pPr>
      <w:widowControl/>
      <w:pBdr>
        <w:top w:val="single" w:sz="6" w:space="0" w:color="D7D6DB"/>
        <w:right w:val="single" w:sz="6" w:space="0" w:color="D7D6DB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r">
    <w:name w:val="rr"/>
    <w:basedOn w:val="a"/>
    <w:rsid w:val="005D3CAE"/>
    <w:pPr>
      <w:widowControl/>
      <w:pBdr>
        <w:right w:val="single" w:sz="6" w:space="0" w:color="50A1E4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r">
    <w:name w:val="bar"/>
    <w:basedOn w:val="a"/>
    <w:rsid w:val="005D3CAE"/>
    <w:pPr>
      <w:widowControl/>
      <w:spacing w:before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ck">
    <w:name w:val="sck"/>
    <w:basedOn w:val="a"/>
    <w:rsid w:val="005D3CAE"/>
    <w:pPr>
      <w:widowControl/>
      <w:pBdr>
        <w:top w:val="single" w:sz="6" w:space="0" w:color="D7A52F"/>
        <w:left w:val="single" w:sz="6" w:space="4" w:color="D7A52F"/>
        <w:bottom w:val="single" w:sz="6" w:space="0" w:color="D7A52F"/>
        <w:right w:val="single" w:sz="6" w:space="0" w:color="D7A52F"/>
      </w:pBdr>
      <w:shd w:val="clear" w:color="auto" w:fill="FFFFFF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treeview">
    <w:name w:val="treeview"/>
    <w:basedOn w:val="a"/>
    <w:rsid w:val="005D3CAE"/>
    <w:pPr>
      <w:widowControl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b">
    <w:name w:val="bb"/>
    <w:basedOn w:val="a"/>
    <w:rsid w:val="005D3CAE"/>
    <w:pPr>
      <w:widowControl/>
      <w:pBdr>
        <w:bottom w:val="single" w:sz="6" w:space="0" w:color="50A1E4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l">
    <w:name w:val="ll"/>
    <w:basedOn w:val="a"/>
    <w:rsid w:val="005D3CAE"/>
    <w:pPr>
      <w:widowControl/>
      <w:pBdr>
        <w:left w:val="single" w:sz="6" w:space="0" w:color="50A1E4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lt">
    <w:name w:val="tlt"/>
    <w:basedOn w:val="a"/>
    <w:rsid w:val="005D3CAE"/>
    <w:pPr>
      <w:widowControl/>
      <w:pBdr>
        <w:left w:val="single" w:sz="6" w:space="0" w:color="D7D6DB"/>
        <w:bottom w:val="single" w:sz="6" w:space="0" w:color="D7D6DB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b">
    <w:name w:val="tb"/>
    <w:basedOn w:val="a"/>
    <w:rsid w:val="005D3CAE"/>
    <w:pPr>
      <w:widowControl/>
      <w:pBdr>
        <w:top w:val="single" w:sz="6" w:space="0" w:color="50A1E4"/>
        <w:bottom w:val="single" w:sz="6" w:space="0" w:color="50A1E4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hfont">
    <w:name w:val="hhfont"/>
    <w:basedOn w:val="a"/>
    <w:rsid w:val="005D3CAE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b/>
      <w:bCs/>
      <w:color w:val="FF0000"/>
      <w:spacing w:val="120"/>
      <w:kern w:val="0"/>
      <w:sz w:val="24"/>
      <w:szCs w:val="24"/>
    </w:rPr>
  </w:style>
  <w:style w:type="paragraph" w:customStyle="1" w:styleId="divhead">
    <w:name w:val="divhead"/>
    <w:basedOn w:val="a"/>
    <w:rsid w:val="005D3CAE"/>
    <w:pPr>
      <w:widowControl/>
      <w:pBdr>
        <w:top w:val="single" w:sz="6" w:space="0" w:color="999999"/>
        <w:bottom w:val="single" w:sz="6" w:space="0" w:color="999999"/>
      </w:pBdr>
      <w:spacing w:before="100" w:beforeAutospacing="1" w:after="100" w:afterAutospacing="1" w:line="495" w:lineRule="atLeast"/>
      <w:jc w:val="left"/>
    </w:pPr>
    <w:rPr>
      <w:rFonts w:ascii="宋体" w:eastAsia="宋体" w:hAnsi="宋体" w:cs="宋体"/>
      <w:color w:val="000066"/>
      <w:kern w:val="0"/>
      <w:sz w:val="18"/>
      <w:szCs w:val="18"/>
    </w:rPr>
  </w:style>
  <w:style w:type="paragraph" w:customStyle="1" w:styleId="selpage">
    <w:name w:val="selpage"/>
    <w:basedOn w:val="a"/>
    <w:rsid w:val="005D3CA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vcen">
    <w:name w:val="divcen"/>
    <w:basedOn w:val="a"/>
    <w:rsid w:val="005D3CAE"/>
    <w:pPr>
      <w:widowControl/>
      <w:spacing w:line="48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vclear">
    <w:name w:val="divclear"/>
    <w:basedOn w:val="a"/>
    <w:rsid w:val="005D3CAE"/>
    <w:pPr>
      <w:widowControl/>
      <w:spacing w:before="100" w:beforeAutospacing="1" w:after="100" w:afterAutospacing="1" w:line="0" w:lineRule="auto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head1">
    <w:name w:val="head1"/>
    <w:basedOn w:val="a"/>
    <w:rsid w:val="005D3CAE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b/>
      <w:bCs/>
      <w:color w:val="0066CC"/>
      <w:kern w:val="0"/>
      <w:sz w:val="24"/>
      <w:szCs w:val="24"/>
    </w:rPr>
  </w:style>
  <w:style w:type="paragraph" w:customStyle="1" w:styleId="rnzy">
    <w:name w:val="rnzy"/>
    <w:basedOn w:val="a"/>
    <w:rsid w:val="005D3CAE"/>
    <w:pPr>
      <w:widowControl/>
      <w:pBdr>
        <w:top w:val="single" w:sz="6" w:space="6" w:color="0066FF"/>
        <w:left w:val="single" w:sz="6" w:space="6" w:color="0066FF"/>
        <w:bottom w:val="single" w:sz="6" w:space="6" w:color="0066FF"/>
        <w:right w:val="single" w:sz="6" w:space="6" w:color="0066FF"/>
      </w:pBdr>
      <w:spacing w:before="100" w:beforeAutospacing="1" w:after="100" w:afterAutospacing="1" w:line="48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lue">
    <w:name w:val="blue"/>
    <w:basedOn w:val="a"/>
    <w:rsid w:val="005D3C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FF"/>
      <w:kern w:val="0"/>
      <w:sz w:val="24"/>
      <w:szCs w:val="24"/>
    </w:rPr>
  </w:style>
  <w:style w:type="paragraph" w:customStyle="1" w:styleId="hh1">
    <w:name w:val="hh1"/>
    <w:basedOn w:val="a"/>
    <w:rsid w:val="005D3C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780</Words>
  <Characters>4447</Characters>
  <Application>Microsoft Office Word</Application>
  <DocSecurity>0</DocSecurity>
  <Lines>37</Lines>
  <Paragraphs>10</Paragraphs>
  <ScaleCrop>false</ScaleCrop>
  <Company/>
  <LinksUpToDate>false</LinksUpToDate>
  <CharactersWithSpaces>5217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lgm</dc:creator>
  <cp:keywords/>
  <dc:description/>
  <cp:lastModifiedBy>lgm</cp:lastModifiedBy>
  <cp:revision>1</cp:revision>
  <dcterms:created xsi:type="dcterms:W3CDTF">2016-03-22T12:54:00Z</dcterms:created>
  <dcterms:modified xsi:type="dcterms:W3CDTF">2016-03-22T12:56:00Z</dcterms:modified>
</cp:coreProperties>
</file>