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rFonts w:hint="eastAsia" w:ascii="宋体" w:hAnsi="宋体" w:eastAsia="宋体" w:cs="宋体"/>
          <w:b w:val="0"/>
          <w:i w:val="0"/>
          <w:caps w:val="0"/>
          <w:color w:val="333333"/>
          <w:spacing w:val="0"/>
          <w:sz w:val="21"/>
          <w:szCs w:val="21"/>
        </w:rPr>
      </w:pPr>
      <w:r>
        <w:rPr>
          <w:rStyle w:val="3"/>
          <w:rFonts w:hint="eastAsia" w:ascii="宋体" w:hAnsi="宋体" w:eastAsia="宋体" w:cs="宋体"/>
          <w:i w:val="0"/>
          <w:caps w:val="0"/>
          <w:color w:val="333333"/>
          <w:spacing w:val="0"/>
          <w:kern w:val="0"/>
          <w:sz w:val="21"/>
          <w:szCs w:val="21"/>
          <w:bdr w:val="none" w:color="auto" w:sz="0" w:space="0"/>
          <w:lang w:val="en-US" w:eastAsia="zh-CN" w:bidi="ar"/>
        </w:rPr>
        <w:t>2016年无锡市区教育系统公开招聘教师学前教育专业加试内容包括三部分：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Style w:val="3"/>
          <w:rFonts w:hint="eastAsia" w:ascii="宋体" w:hAnsi="宋体" w:eastAsia="宋体" w:cs="宋体"/>
          <w:i w:val="0"/>
          <w:caps w:val="0"/>
          <w:color w:val="333333"/>
          <w:spacing w:val="0"/>
          <w:kern w:val="0"/>
          <w:sz w:val="21"/>
          <w:szCs w:val="21"/>
          <w:bdr w:val="none" w:color="auto" w:sz="0" w:space="0"/>
          <w:lang w:val="en-US" w:eastAsia="zh-CN" w:bidi="ar"/>
        </w:rPr>
        <w:t>　　1. 案例分析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现场抽取考题，考核时间3分钟以内。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Style w:val="3"/>
          <w:rFonts w:hint="eastAsia" w:ascii="宋体" w:hAnsi="宋体" w:eastAsia="宋体" w:cs="宋体"/>
          <w:i w:val="0"/>
          <w:caps w:val="0"/>
          <w:color w:val="333333"/>
          <w:spacing w:val="0"/>
          <w:kern w:val="0"/>
          <w:sz w:val="21"/>
          <w:szCs w:val="21"/>
          <w:bdr w:val="none" w:color="auto" w:sz="0" w:space="0"/>
          <w:lang w:val="en-US" w:eastAsia="zh-CN" w:bidi="ar"/>
        </w:rPr>
        <w:t>　　2. 自弹自唱（仅限钢琴弹奏）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现场抽取弹唱曲目，考核时间3分钟以内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Style w:val="3"/>
          <w:rFonts w:hint="eastAsia" w:ascii="宋体" w:hAnsi="宋体" w:eastAsia="宋体" w:cs="宋体"/>
          <w:i w:val="0"/>
          <w:caps w:val="0"/>
          <w:color w:val="333333"/>
          <w:spacing w:val="0"/>
          <w:kern w:val="0"/>
          <w:sz w:val="21"/>
          <w:szCs w:val="21"/>
          <w:bdr w:val="none" w:color="auto" w:sz="0" w:space="0"/>
          <w:lang w:val="en-US" w:eastAsia="zh-CN" w:bidi="ar"/>
        </w:rPr>
        <w:t>　　3. 绘画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根据指定的主题进行现场创作；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提供桌椅，8K铅画纸，考生自备绘画工具。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Style w:val="3"/>
          <w:rFonts w:hint="eastAsia" w:ascii="宋体" w:hAnsi="宋体" w:eastAsia="宋体" w:cs="宋体"/>
          <w:i w:val="0"/>
          <w:caps w:val="0"/>
          <w:color w:val="333333"/>
          <w:spacing w:val="0"/>
          <w:kern w:val="0"/>
          <w:sz w:val="21"/>
          <w:szCs w:val="21"/>
          <w:bdr w:val="none" w:color="auto" w:sz="0" w:space="0"/>
          <w:lang w:val="en-US" w:eastAsia="zh-CN" w:bidi="ar"/>
        </w:rPr>
        <w:t>　　友情提醒：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Style w:val="3"/>
          <w:rFonts w:hint="eastAsia" w:ascii="宋体" w:hAnsi="宋体" w:eastAsia="宋体" w:cs="宋体"/>
          <w:i w:val="0"/>
          <w:caps w:val="0"/>
          <w:color w:val="333333"/>
          <w:spacing w:val="0"/>
          <w:kern w:val="0"/>
          <w:sz w:val="21"/>
          <w:szCs w:val="21"/>
          <w:bdr w:val="none" w:color="auto" w:sz="0" w:space="0"/>
          <w:lang w:val="en-US" w:eastAsia="zh-CN" w:bidi="ar"/>
        </w:rPr>
        <w:t>　　公交线路：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1、乘102路、28路、6路、617路、713路、715路至锡山公安局站下，向西行至柏庄路，向北走约500米即到。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2、乘42路、93路、100路、328路、722路、快7线至柏庄站下，向西行至柏庄路，向南走约50米即到。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地铁线路：地铁2号线柏庄站下，沿柏庄路向北走约500米即到。</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23793"/>
    <w:rsid w:val="12323793"/>
    <w:rsid w:val="39C04D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2016-03-15T10:18:00Z</dcterms:created>
  <dc:creator>jing</dc:creator>
  <cp:lastModifiedBy>jing</cp:lastModifiedBy>
  <dcterms:modified xsi:type="dcterms:W3CDTF">2016-03-15T11:15:43Z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