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hd w:val="clear" w:fill="FFFFFF"/>
        </w:rPr>
        <w:t>区事业单位公开招聘（遴选）工作人员面试成绩公示</w:t>
      </w:r>
    </w:p>
    <w:tbl>
      <w:tblPr>
        <w:tblW w:w="643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500"/>
        <w:gridCol w:w="1080"/>
        <w:gridCol w:w="1080"/>
        <w:gridCol w:w="16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面试顺序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赵峰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进入笔试范围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陈晓艳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79.2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进入笔试范围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赵洪臣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进入笔试范围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仇丽娜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78.2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进入笔试范围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赵学文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77.2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进入笔试范围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孙洋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75.8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进入笔试范围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王尧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74.6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孙文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73.4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王晓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李传伟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72.4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刘燕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71.4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周英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宋春华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69.6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路璐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69.2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王晓卿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67.6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李亚宁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65.6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张钊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徐霄煦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阎黎明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60.8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王晓楠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60.6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王孝港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60.6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祝婕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车金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黄陈辰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李娟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54.2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张文龙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王莹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tbl>
      <w:tblPr>
        <w:tblW w:w="922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50"/>
        <w:gridCol w:w="1185"/>
        <w:gridCol w:w="1080"/>
        <w:gridCol w:w="1080"/>
        <w:gridCol w:w="1080"/>
        <w:gridCol w:w="1080"/>
        <w:gridCol w:w="15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上午面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试顺序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上午面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试成绩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下午试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镜顺序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试镜成绩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王龙飞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88.8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进入笔试范围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程浩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进入笔试范围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张书豪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72.2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77.8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进入笔试范围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聂镜霖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69.6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73.8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毕月强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74.6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71.3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王泽新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68.4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73.8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71.1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马峰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69.6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65.8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67.7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邵帅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73.2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60.2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66.7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张欣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71.4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55.6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武俊宏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67.2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59.4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63.3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王可子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78.6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39.3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王彦鹏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司一丁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荣梓尧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周康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周义</w:t>
            </w:r>
          </w:p>
        </w:tc>
        <w:tc>
          <w:tcPr>
            <w:tcW w:w="1050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85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81F86"/>
    <w:rsid w:val="4CF81F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2016-03-12T09:18:00Z</dcterms:created>
  <dc:creator>Administrator</dc:creator>
  <cp:lastModifiedBy>Administrator</cp:lastModifiedBy>
  <dcterms:modified xsi:type="dcterms:W3CDTF">2016-03-12T09:19:09Z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