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6" w:space="0" w:color="EEEEEE"/>
          <w:left w:val="single" w:sz="6" w:space="0" w:color="EEEEE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2355"/>
        <w:gridCol w:w="1395"/>
        <w:gridCol w:w="1134"/>
        <w:gridCol w:w="1134"/>
        <w:gridCol w:w="1134"/>
      </w:tblGrid>
      <w:tr w:rsidR="001745BE" w:rsidRPr="001745BE" w:rsidTr="001745BE"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745BE" w:rsidRPr="001745BE" w:rsidRDefault="001745BE" w:rsidP="001745B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1745BE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2"/>
              </w:rPr>
              <w:t>姓名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745BE" w:rsidRPr="001745BE" w:rsidRDefault="001745BE" w:rsidP="001745BE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1745BE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2"/>
              </w:rPr>
              <w:t>报考单位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745BE" w:rsidRPr="001745BE" w:rsidRDefault="001745BE" w:rsidP="001745BE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1745BE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2"/>
              </w:rPr>
              <w:t>报考职位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745BE" w:rsidRPr="001745BE" w:rsidRDefault="001745BE" w:rsidP="001745BE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1745BE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2"/>
              </w:rPr>
              <w:t>综合成绩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745BE" w:rsidRPr="001745BE" w:rsidRDefault="001745BE" w:rsidP="001745BE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1745BE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2"/>
              </w:rPr>
              <w:t>体检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745BE" w:rsidRPr="001745BE" w:rsidRDefault="001745BE" w:rsidP="001745BE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1745BE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2"/>
              </w:rPr>
              <w:t>考察</w:t>
            </w:r>
          </w:p>
        </w:tc>
      </w:tr>
      <w:tr w:rsidR="001745BE" w:rsidRPr="001745BE" w:rsidTr="001745BE"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745BE" w:rsidRPr="001745BE" w:rsidRDefault="001745BE" w:rsidP="001745BE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1745BE">
              <w:rPr>
                <w:rFonts w:ascii="仿宋_GB2312" w:eastAsia="仿宋_GB2312" w:hAnsi="宋体" w:cs="宋体" w:hint="eastAsia"/>
                <w:color w:val="555555"/>
                <w:kern w:val="0"/>
                <w:sz w:val="24"/>
                <w:szCs w:val="24"/>
              </w:rPr>
              <w:t>李晓蕾</w:t>
            </w:r>
            <w:r w:rsidRPr="001745BE">
              <w:rPr>
                <w:rFonts w:ascii="仿宋_GB2312" w:eastAsia="仿宋_GB2312" w:hAnsi="宋体" w:cs="宋体" w:hint="eastAsia"/>
                <w:color w:val="555555"/>
                <w:kern w:val="0"/>
                <w:sz w:val="24"/>
                <w:szCs w:val="24"/>
              </w:rPr>
              <w:t> 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745BE" w:rsidRPr="001745BE" w:rsidRDefault="001745BE" w:rsidP="001745BE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1745BE">
              <w:rPr>
                <w:rFonts w:ascii="仿宋_GB2312" w:eastAsia="仿宋_GB2312" w:hAnsi="宋体" w:cs="宋体" w:hint="eastAsia"/>
                <w:color w:val="555555"/>
                <w:kern w:val="0"/>
                <w:sz w:val="24"/>
                <w:szCs w:val="24"/>
              </w:rPr>
              <w:t>江门市财政票据管理中心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745BE" w:rsidRPr="001745BE" w:rsidRDefault="001745BE" w:rsidP="001745BE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1745BE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综合业务岗位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745BE" w:rsidRPr="001745BE" w:rsidRDefault="001745BE" w:rsidP="001745BE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1745BE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76.20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745BE" w:rsidRPr="001745BE" w:rsidRDefault="001745BE" w:rsidP="001745BE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1745BE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745BE" w:rsidRPr="001745BE" w:rsidRDefault="001745BE" w:rsidP="001745BE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1745BE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</w:tbl>
    <w:p w:rsidR="001745BE" w:rsidRPr="001745BE" w:rsidRDefault="001745BE" w:rsidP="001745BE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 w:hint="eastAsia"/>
          <w:color w:val="555555"/>
          <w:kern w:val="0"/>
          <w:sz w:val="20"/>
          <w:szCs w:val="20"/>
        </w:rPr>
      </w:pPr>
      <w:r w:rsidRPr="001745BE">
        <w:rPr>
          <w:rFonts w:ascii="宋体" w:eastAsia="宋体" w:hAnsi="宋体" w:cs="宋体" w:hint="eastAsia"/>
          <w:color w:val="555555"/>
          <w:kern w:val="0"/>
          <w:sz w:val="30"/>
          <w:szCs w:val="30"/>
        </w:rPr>
        <w:t> </w:t>
      </w:r>
    </w:p>
    <w:p w:rsidR="00861551" w:rsidRDefault="00861551">
      <w:bookmarkStart w:id="0" w:name="_GoBack"/>
      <w:bookmarkEnd w:id="0"/>
    </w:p>
    <w:sectPr w:rsidR="008615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C4A"/>
    <w:rsid w:val="001745BE"/>
    <w:rsid w:val="00861551"/>
    <w:rsid w:val="00C0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36CFE2-2913-4C6C-A786-D4419CA1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45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1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Company>CHINA</Company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2016-01-13T10:40:00Z</dcterms:created>
  <dcterms:modified xsi:type="dcterms:W3CDTF">2016-01-13T10:40:00Z</dcterms:modified>
</cp:coreProperties>
</file>