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00" w:type="pct"/>
        <w:jc w:val="center"/>
        <w:tblCellSpacing w:w="0" w:type="dxa"/>
        <w:shd w:val="clear" w:color="auto" w:fill="FFFFFF"/>
        <w:tblCellMar>
          <w:left w:w="0" w:type="dxa"/>
          <w:right w:w="0" w:type="dxa"/>
        </w:tblCellMar>
        <w:tblLook w:val="04A0"/>
      </w:tblPr>
      <w:tblGrid>
        <w:gridCol w:w="13958"/>
      </w:tblGrid>
      <w:tr w:rsidR="00ED4BAB" w:rsidRPr="00ED4BAB" w:rsidTr="00ED4BAB">
        <w:trPr>
          <w:trHeight w:val="4500"/>
          <w:tblCellSpacing w:w="0" w:type="dxa"/>
          <w:jc w:val="center"/>
        </w:trPr>
        <w:tc>
          <w:tcPr>
            <w:tcW w:w="0" w:type="auto"/>
            <w:shd w:val="clear" w:color="auto" w:fill="FFFFFF"/>
            <w:hideMark/>
          </w:tcPr>
          <w:tbl>
            <w:tblPr>
              <w:tblW w:w="4500" w:type="pct"/>
              <w:jc w:val="center"/>
              <w:tblCellSpacing w:w="0" w:type="dxa"/>
              <w:tblCellMar>
                <w:left w:w="0" w:type="dxa"/>
                <w:right w:w="0" w:type="dxa"/>
              </w:tblCellMar>
              <w:tblLook w:val="04A0"/>
            </w:tblPr>
            <w:tblGrid>
              <w:gridCol w:w="13958"/>
            </w:tblGrid>
            <w:tr w:rsidR="00ED4BAB" w:rsidRPr="00ED4BAB">
              <w:trPr>
                <w:tblCellSpacing w:w="0" w:type="dxa"/>
                <w:jc w:val="center"/>
              </w:trPr>
              <w:tc>
                <w:tcPr>
                  <w:tcW w:w="0" w:type="auto"/>
                  <w:hideMark/>
                </w:tcPr>
                <w:tbl>
                  <w:tblPr>
                    <w:tblW w:w="150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0"/>
                    <w:gridCol w:w="1916"/>
                    <w:gridCol w:w="878"/>
                    <w:gridCol w:w="1527"/>
                    <w:gridCol w:w="1352"/>
                    <w:gridCol w:w="5774"/>
                    <w:gridCol w:w="1386"/>
                    <w:gridCol w:w="1397"/>
                  </w:tblGrid>
                  <w:tr w:rsidR="00ED4BAB" w:rsidRPr="00ED4BAB" w:rsidTr="00ED4BAB">
                    <w:tc>
                      <w:tcPr>
                        <w:tcW w:w="15015" w:type="dxa"/>
                        <w:gridSpan w:val="8"/>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b/>
                            <w:bCs/>
                            <w:sz w:val="36"/>
                            <w:szCs w:val="36"/>
                          </w:rPr>
                          <w:t>2015年果洛州民族歌舞团事业单位公开考核招聘工作人员总成绩及进入体检人员名单</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b/>
                            <w:bCs/>
                            <w:sz w:val="20"/>
                            <w:szCs w:val="20"/>
                          </w:rPr>
                          <w:t>序号</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b/>
                            <w:bCs/>
                            <w:sz w:val="24"/>
                            <w:szCs w:val="24"/>
                          </w:rPr>
                          <w:t>姓名</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b/>
                            <w:bCs/>
                            <w:sz w:val="24"/>
                            <w:szCs w:val="24"/>
                          </w:rPr>
                          <w:t>性别</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b/>
                            <w:bCs/>
                            <w:sz w:val="24"/>
                            <w:szCs w:val="24"/>
                          </w:rPr>
                          <w:t>出生年月</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b/>
                            <w:bCs/>
                            <w:sz w:val="20"/>
                            <w:szCs w:val="20"/>
                          </w:rPr>
                          <w:t>文化程度</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b/>
                            <w:bCs/>
                            <w:sz w:val="24"/>
                            <w:szCs w:val="24"/>
                          </w:rPr>
                          <w:t>报考专业</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b/>
                            <w:bCs/>
                            <w:sz w:val="24"/>
                            <w:szCs w:val="24"/>
                          </w:rPr>
                          <w:t>考核成绩</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b/>
                            <w:bCs/>
                            <w:sz w:val="24"/>
                            <w:szCs w:val="24"/>
                          </w:rPr>
                          <w:t>备注</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更智</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男</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1997.11.15</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89.95</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进入体检</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2</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娘吉先</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男</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1995.03.15</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87.81</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进入体检</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3</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卓玛拉毛</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1994.10.01</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87.37</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进入体检</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4</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知买项毛</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1991.03.04</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86.92</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进入体检</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5</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仁青卓么</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1996.11.25</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83.00</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进入体检</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6</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仁青吉</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1994.01.07</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82.37</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进入体检</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7</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多吉措</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1995.02.05</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81.62</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8</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达列</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1994.11.11</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81.45</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9</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陈永建</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男</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1997.11.08</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80.91</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10</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朋毛吉</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1999.10.30</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80.71</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11</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夏巴才旦</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男</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1992.07.10</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80.68</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12</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索南才旦</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男</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1992.07.05</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80.55</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13</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永珍拉毛</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1998.12.04</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80.29</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14</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尕毛措</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1993.11.15</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78.23</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15</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曲尼尖措</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男</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1999.04.16</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77.67</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16</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仁青吉</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1994.05.02</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大专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76.44</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17</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扎西央宗</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1992.08.24</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76.34</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lastRenderedPageBreak/>
                          <w:t>18</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叶西卓玛</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1990.02.26</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75.67</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南赛吉</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1994.01.10</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74.38</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20</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青措</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1994.05.15</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大专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74.32</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21</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夏毛昂秀</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1991.03.08</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大专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71.60</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22</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桑吉卓玛</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1994.03.14</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大专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70.04</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23</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万玛吉</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1990.06.15</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68.66</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24</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多吉彭毛</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1994.10.10</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果洛州民族歌舞团舞蹈6名（面向全省）</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66.77</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25</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兰木加</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男</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1987.07.18</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果洛州民族歌舞团通俗歌手1名（面向果洛）</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96.30</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进入体检</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26</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才让当周</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男</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1982.09.20</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果洛州民族歌舞团通俗歌手1名（面向果洛）</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90.99</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27</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才让三智</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男</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1993.06.01</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大专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果洛州民族歌舞团通俗歌手1名（面向果洛）</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89.93</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28</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久美旦巴</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男</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1987.06.20</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本科</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果洛州民族歌舞团通俗歌手1名（面向果洛）</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76.93</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29</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索昂求珍</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1987.10.07</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大专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果洛州民族歌舞团主持人1名（面向果洛）</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85.37</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进入体检</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30</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曲迈才让</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男</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1988.11.25</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大专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果洛州民族歌舞团作曲1名（面向果洛）</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78.42</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进入体检</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31</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那增玛</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1993.01.17</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大专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果洛州民族歌舞团原生态女歌手1名（面向果洛）</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97.42</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进入体检</w:t>
                        </w:r>
                      </w:p>
                    </w:tc>
                  </w:tr>
                  <w:tr w:rsidR="00ED4BAB" w:rsidRPr="00ED4BAB" w:rsidTr="00ED4BAB">
                    <w:tc>
                      <w:tcPr>
                        <w:tcW w:w="7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32</w:t>
                        </w:r>
                      </w:p>
                    </w:tc>
                    <w:tc>
                      <w:tcPr>
                        <w:tcW w:w="19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卓玛</w:t>
                        </w:r>
                      </w:p>
                    </w:tc>
                    <w:tc>
                      <w:tcPr>
                        <w:tcW w:w="88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女</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 w:eastAsia="‘" w:hAnsi="宋体" w:cs="宋体" w:hint="eastAsia"/>
                            <w:sz w:val="24"/>
                            <w:szCs w:val="24"/>
                          </w:rPr>
                          <w:t>1992.06.16</w:t>
                        </w:r>
                      </w:p>
                    </w:tc>
                    <w:tc>
                      <w:tcPr>
                        <w:tcW w:w="136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中专</w:t>
                        </w:r>
                      </w:p>
                    </w:tc>
                    <w:tc>
                      <w:tcPr>
                        <w:tcW w:w="583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果洛州民族歌舞团原生态女歌手1名（面向果洛）</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86.04</w:t>
                        </w:r>
                      </w:p>
                    </w:tc>
                    <w:tc>
                      <w:tcPr>
                        <w:tcW w:w="1395" w:type="dxa"/>
                        <w:tcBorders>
                          <w:top w:val="outset" w:sz="6" w:space="0" w:color="auto"/>
                          <w:left w:val="outset" w:sz="6" w:space="0" w:color="auto"/>
                          <w:bottom w:val="outset" w:sz="6" w:space="0" w:color="auto"/>
                          <w:right w:val="outset" w:sz="6" w:space="0" w:color="auto"/>
                        </w:tcBorders>
                        <w:vAlign w:val="center"/>
                        <w:hideMark/>
                      </w:tcPr>
                      <w:p w:rsidR="00ED4BAB" w:rsidRPr="00ED4BAB" w:rsidRDefault="00ED4BAB" w:rsidP="00ED4BAB">
                        <w:pPr>
                          <w:adjustRightInd/>
                          <w:snapToGrid/>
                          <w:spacing w:before="100" w:beforeAutospacing="1" w:after="100" w:afterAutospacing="1"/>
                          <w:jc w:val="center"/>
                          <w:rPr>
                            <w:rFonts w:ascii="宋体" w:eastAsia="宋体" w:hAnsi="宋体" w:cs="宋体"/>
                            <w:sz w:val="24"/>
                            <w:szCs w:val="24"/>
                          </w:rPr>
                        </w:pPr>
                        <w:r w:rsidRPr="00ED4BAB">
                          <w:rPr>
                            <w:rFonts w:ascii="宋体" w:eastAsia="宋体" w:hAnsi="宋体" w:cs="宋体" w:hint="eastAsia"/>
                            <w:sz w:val="24"/>
                            <w:szCs w:val="24"/>
                          </w:rPr>
                          <w:t xml:space="preserve">　</w:t>
                        </w:r>
                      </w:p>
                    </w:tc>
                  </w:tr>
                </w:tbl>
                <w:p w:rsidR="00ED4BAB" w:rsidRPr="00ED4BAB" w:rsidRDefault="00ED4BAB" w:rsidP="00ED4BAB">
                  <w:pPr>
                    <w:adjustRightInd/>
                    <w:snapToGrid/>
                    <w:spacing w:after="0"/>
                    <w:rPr>
                      <w:rFonts w:ascii="微软雅黑" w:hAnsi="微软雅黑" w:cs="宋体"/>
                      <w:color w:val="000000"/>
                      <w:spacing w:val="-4"/>
                    </w:rPr>
                  </w:pPr>
                </w:p>
              </w:tc>
            </w:tr>
          </w:tbl>
          <w:p w:rsidR="00ED4BAB" w:rsidRPr="00ED4BAB" w:rsidRDefault="00ED4BAB" w:rsidP="00ED4BAB">
            <w:pPr>
              <w:adjustRightInd/>
              <w:snapToGrid/>
              <w:spacing w:after="0"/>
              <w:rPr>
                <w:rFonts w:ascii="Simsun" w:eastAsia="宋体" w:hAnsi="Simsun" w:cs="宋体"/>
                <w:color w:val="000000"/>
                <w:sz w:val="27"/>
                <w:szCs w:val="27"/>
              </w:rPr>
            </w:pPr>
          </w:p>
        </w:tc>
      </w:tr>
      <w:tr w:rsidR="00ED4BAB" w:rsidRPr="00ED4BAB" w:rsidTr="00ED4BAB">
        <w:trPr>
          <w:trHeight w:val="450"/>
          <w:tblCellSpacing w:w="0" w:type="dxa"/>
          <w:jc w:val="center"/>
        </w:trPr>
        <w:tc>
          <w:tcPr>
            <w:tcW w:w="0" w:type="auto"/>
            <w:shd w:val="clear" w:color="auto" w:fill="FFFFFF"/>
            <w:vAlign w:val="center"/>
            <w:hideMark/>
          </w:tcPr>
          <w:p w:rsidR="00ED4BAB" w:rsidRPr="00ED4BAB" w:rsidRDefault="00ED4BAB" w:rsidP="00ED4BAB">
            <w:pPr>
              <w:adjustRightInd/>
              <w:snapToGrid/>
              <w:spacing w:after="0"/>
              <w:jc w:val="center"/>
              <w:rPr>
                <w:rFonts w:ascii="Simsun" w:eastAsia="宋体" w:hAnsi="Simsun" w:cs="宋体"/>
                <w:color w:val="000000"/>
                <w:sz w:val="27"/>
                <w:szCs w:val="27"/>
              </w:rPr>
            </w:pPr>
          </w:p>
        </w:tc>
      </w:tr>
      <w:tr w:rsidR="00ED4BAB" w:rsidRPr="00ED4BAB" w:rsidTr="00ED4BAB">
        <w:trPr>
          <w:tblCellSpacing w:w="0" w:type="dxa"/>
          <w:jc w:val="center"/>
        </w:trPr>
        <w:tc>
          <w:tcPr>
            <w:tcW w:w="0" w:type="auto"/>
            <w:shd w:val="clear" w:color="auto" w:fill="FFFFFF"/>
            <w:vAlign w:val="center"/>
            <w:hideMark/>
          </w:tcPr>
          <w:p w:rsidR="00ED4BAB" w:rsidRPr="00ED4BAB" w:rsidRDefault="00ED4BAB" w:rsidP="00ED4BAB">
            <w:pPr>
              <w:adjustRightInd/>
              <w:snapToGrid/>
              <w:spacing w:after="0"/>
              <w:rPr>
                <w:rFonts w:ascii="Simsun" w:eastAsia="宋体" w:hAnsi="Simsun" w:cs="宋体"/>
                <w:color w:val="000000"/>
                <w:sz w:val="27"/>
                <w:szCs w:val="27"/>
              </w:rPr>
            </w:pPr>
          </w:p>
        </w:tc>
      </w:tr>
    </w:tbl>
    <w:p w:rsidR="004358AB" w:rsidRDefault="004358AB" w:rsidP="00D31D50">
      <w:pPr>
        <w:spacing w:line="220" w:lineRule="atLeast"/>
      </w:pPr>
    </w:p>
    <w:sectPr w:rsidR="004358AB" w:rsidSect="00ED4BAB">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
    <w:altName w:val="汉仪乐喵体简"/>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8B7726"/>
    <w:rsid w:val="00D31D50"/>
    <w:rsid w:val="00D6301A"/>
    <w:rsid w:val="00ED4B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6926174">
      <w:bodyDiv w:val="1"/>
      <w:marLeft w:val="0"/>
      <w:marRight w:val="0"/>
      <w:marTop w:val="0"/>
      <w:marBottom w:val="0"/>
      <w:divBdr>
        <w:top w:val="none" w:sz="0" w:space="0" w:color="auto"/>
        <w:left w:val="none" w:sz="0" w:space="0" w:color="auto"/>
        <w:bottom w:val="none" w:sz="0" w:space="0" w:color="auto"/>
        <w:right w:val="none" w:sz="0" w:space="0" w:color="auto"/>
      </w:divBdr>
      <w:divsChild>
        <w:div w:id="2135828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2015-11-04T13:40:00Z</dcterms:modified>
</cp:coreProperties>
</file>