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8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2163"/>
        <w:gridCol w:w="1441"/>
        <w:gridCol w:w="1082"/>
        <w:gridCol w:w="901"/>
        <w:gridCol w:w="1253"/>
        <w:gridCol w:w="720"/>
      </w:tblGrid>
      <w:tr w:rsidR="00362D42" w:rsidRPr="00362D42" w:rsidTr="00362D42">
        <w:trPr>
          <w:trHeight w:val="5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b/>
                <w:bCs/>
                <w:color w:val="666666"/>
                <w:sz w:val="24"/>
                <w:szCs w:val="24"/>
              </w:rPr>
              <w:br/>
            </w:r>
            <w:r w:rsidRPr="00362D42">
              <w:rPr>
                <w:rFonts w:ascii="Times New Roman" w:eastAsia="宋体" w:hAnsi="Times New Roman" w:cs="Times New Roman"/>
                <w:b/>
                <w:bCs/>
                <w:color w:val="666666"/>
                <w:sz w:val="24"/>
                <w:szCs w:val="24"/>
              </w:rPr>
              <w:t>序号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b/>
                <w:bCs/>
                <w:color w:val="666666"/>
                <w:sz w:val="24"/>
                <w:szCs w:val="24"/>
              </w:rPr>
              <w:t>报考单位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b/>
                <w:bCs/>
                <w:color w:val="666666"/>
                <w:sz w:val="24"/>
                <w:szCs w:val="24"/>
              </w:rPr>
              <w:t>报考岗位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b/>
                <w:bCs/>
                <w:color w:val="666666"/>
                <w:sz w:val="24"/>
                <w:szCs w:val="24"/>
              </w:rPr>
              <w:t>姓名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b/>
                <w:bCs/>
                <w:color w:val="666666"/>
                <w:sz w:val="24"/>
                <w:szCs w:val="24"/>
              </w:rPr>
              <w:t>性别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b/>
                <w:bCs/>
                <w:color w:val="666666"/>
                <w:sz w:val="24"/>
                <w:szCs w:val="24"/>
              </w:rPr>
              <w:t>体检结果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b/>
                <w:bCs/>
                <w:color w:val="666666"/>
                <w:sz w:val="24"/>
                <w:szCs w:val="24"/>
              </w:rPr>
              <w:t>备注</w:t>
            </w:r>
          </w:p>
        </w:tc>
      </w:tr>
      <w:tr w:rsidR="00362D42" w:rsidRPr="00362D42" w:rsidTr="00362D42">
        <w:trPr>
          <w:trHeight w:val="35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县人民医院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临床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吴捷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男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 xml:space="preserve">　</w:t>
            </w:r>
          </w:p>
        </w:tc>
      </w:tr>
      <w:tr w:rsidR="00362D42" w:rsidRPr="00362D42" w:rsidTr="00362D42">
        <w:trPr>
          <w:trHeight w:val="34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县人民医院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临床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温如意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 xml:space="preserve">　</w:t>
            </w:r>
          </w:p>
        </w:tc>
      </w:tr>
      <w:tr w:rsidR="00362D42" w:rsidRPr="00362D42" w:rsidTr="00362D42">
        <w:trPr>
          <w:trHeight w:val="1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115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115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县人民医院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115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中医科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115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朱明力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115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男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115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115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 xml:space="preserve">　</w:t>
            </w:r>
          </w:p>
        </w:tc>
      </w:tr>
      <w:tr w:rsidR="00362D42" w:rsidRPr="00362D42" w:rsidTr="00362D42">
        <w:trPr>
          <w:trHeight w:val="1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12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12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县人民医院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12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护理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12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王露露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12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12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12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 xml:space="preserve">　</w:t>
            </w:r>
          </w:p>
        </w:tc>
      </w:tr>
      <w:tr w:rsidR="00362D42" w:rsidRPr="00362D42" w:rsidTr="00362D42">
        <w:trPr>
          <w:trHeight w:val="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县人民医院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药剂科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林玲玲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 xml:space="preserve">　</w:t>
            </w:r>
          </w:p>
        </w:tc>
      </w:tr>
      <w:tr w:rsidR="00362D42" w:rsidRPr="00362D42" w:rsidTr="00362D42">
        <w:trPr>
          <w:trHeight w:val="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县人民医院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五官科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吴双双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362D42" w:rsidRPr="00362D42" w:rsidTr="00362D42">
        <w:trPr>
          <w:trHeight w:val="9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94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94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县第二人民医院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94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护理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94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王蓉蓉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94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94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94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 xml:space="preserve">　</w:t>
            </w:r>
          </w:p>
        </w:tc>
      </w:tr>
      <w:tr w:rsidR="00362D42" w:rsidRPr="00362D42" w:rsidTr="00362D42">
        <w:trPr>
          <w:trHeight w:val="26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县第二人民医院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助产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李诗威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 xml:space="preserve">　</w:t>
            </w:r>
          </w:p>
        </w:tc>
      </w:tr>
      <w:tr w:rsidR="00362D42" w:rsidRPr="00362D42" w:rsidTr="00362D42">
        <w:trPr>
          <w:trHeight w:val="26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县第二人民医院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检验科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张杰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男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 xml:space="preserve">　</w:t>
            </w:r>
          </w:p>
        </w:tc>
      </w:tr>
      <w:tr w:rsidR="00362D42" w:rsidRPr="00362D42" w:rsidTr="00362D42">
        <w:trPr>
          <w:trHeight w:val="23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10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县中医院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护理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施文静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 xml:space="preserve">　</w:t>
            </w:r>
          </w:p>
        </w:tc>
      </w:tr>
      <w:tr w:rsidR="00362D42" w:rsidRPr="00362D42" w:rsidTr="00362D42">
        <w:trPr>
          <w:trHeight w:val="23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11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县中医院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护理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谢玲俐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女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362D42" w:rsidRPr="00362D42" w:rsidTr="00362D42">
        <w:trPr>
          <w:trHeight w:val="22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12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萧江医院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中医科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钟昌星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男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 xml:space="preserve">　</w:t>
            </w:r>
          </w:p>
        </w:tc>
      </w:tr>
      <w:tr w:rsidR="00362D42" w:rsidRPr="00362D42" w:rsidTr="00362D42">
        <w:trPr>
          <w:trHeight w:val="2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13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昆阳镇卫生院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临床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林初安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男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390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 xml:space="preserve">　</w:t>
            </w:r>
          </w:p>
        </w:tc>
      </w:tr>
      <w:tr w:rsidR="00362D42" w:rsidRPr="00362D42" w:rsidTr="00362D42">
        <w:trPr>
          <w:trHeight w:val="8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88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14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88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万全镇宋埠卫生院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88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检验科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88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张秀长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88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男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88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88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 xml:space="preserve">　</w:t>
            </w:r>
          </w:p>
        </w:tc>
      </w:tr>
      <w:tr w:rsidR="00362D42" w:rsidRPr="00362D42" w:rsidTr="00362D42">
        <w:trPr>
          <w:trHeight w:val="8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88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15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88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鳌江镇卫生院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88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临床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88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叶挺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88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男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88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42" w:rsidRPr="00362D42" w:rsidRDefault="00362D42" w:rsidP="00362D42">
            <w:pPr>
              <w:adjustRightInd/>
              <w:snapToGrid/>
              <w:spacing w:after="0" w:line="88" w:lineRule="atLeast"/>
              <w:jc w:val="center"/>
              <w:rPr>
                <w:rFonts w:ascii="Times New Roman" w:eastAsia="宋体" w:hAnsi="Times New Roman" w:cs="Times New Roman"/>
                <w:color w:val="666666"/>
                <w:sz w:val="21"/>
                <w:szCs w:val="21"/>
              </w:rPr>
            </w:pPr>
            <w:r w:rsidRPr="00362D42">
              <w:rPr>
                <w:rFonts w:ascii="Times New Roman" w:eastAsia="宋体" w:hAnsi="Times New Roman" w:cs="Times New Roman"/>
                <w:color w:val="666666"/>
                <w:sz w:val="24"/>
                <w:szCs w:val="24"/>
              </w:rPr>
              <w:t xml:space="preserve">　</w:t>
            </w:r>
          </w:p>
        </w:tc>
      </w:tr>
    </w:tbl>
    <w:p w:rsidR="00362D42" w:rsidRPr="00362D42" w:rsidRDefault="00362D42" w:rsidP="00362D42">
      <w:pPr>
        <w:shd w:val="clear" w:color="auto" w:fill="FFFFFF"/>
        <w:adjustRightInd/>
        <w:snapToGrid/>
        <w:spacing w:after="0" w:line="315" w:lineRule="atLeast"/>
        <w:rPr>
          <w:rFonts w:ascii="Times New Roman" w:eastAsia="宋体" w:hAnsi="Times New Roman" w:cs="Times New Roman"/>
          <w:color w:val="666666"/>
          <w:sz w:val="21"/>
          <w:szCs w:val="21"/>
        </w:rPr>
      </w:pPr>
      <w:r w:rsidRPr="00362D42">
        <w:rPr>
          <w:rFonts w:ascii="Times New Roman" w:eastAsia="宋体" w:hAnsi="Times New Roman" w:cs="Times New Roman"/>
          <w:color w:val="666666"/>
          <w:sz w:val="21"/>
          <w:szCs w:val="21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35E8B"/>
    <w:rsid w:val="00323B43"/>
    <w:rsid w:val="00362D42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2015-10-28T09:28:00Z</dcterms:modified>
</cp:coreProperties>
</file>