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4D" w:rsidRPr="0099224D" w:rsidRDefault="0099224D" w:rsidP="0099224D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color w:val="FF3300"/>
          <w:kern w:val="0"/>
          <w:sz w:val="33"/>
          <w:szCs w:val="33"/>
        </w:rPr>
      </w:pPr>
      <w:r w:rsidRPr="0099224D">
        <w:rPr>
          <w:rFonts w:ascii="宋体" w:eastAsia="宋体" w:hAnsi="宋体" w:cs="宋体" w:hint="eastAsia"/>
          <w:b/>
          <w:bCs/>
          <w:color w:val="FF3300"/>
          <w:kern w:val="0"/>
          <w:sz w:val="33"/>
          <w:szCs w:val="33"/>
        </w:rPr>
        <w:t>金寨县2015年县直事业单位公开选调工作人员面试入围人员公告（以准考证号为序）</w:t>
      </w:r>
    </w:p>
    <w:tbl>
      <w:tblPr>
        <w:tblW w:w="108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64"/>
        <w:gridCol w:w="1303"/>
        <w:gridCol w:w="3415"/>
        <w:gridCol w:w="1079"/>
        <w:gridCol w:w="4299"/>
      </w:tblGrid>
      <w:tr w:rsidR="0099224D" w:rsidRPr="0099224D" w:rsidTr="0099224D">
        <w:trPr>
          <w:trHeight w:val="540"/>
          <w:tblCellSpacing w:w="0" w:type="dxa"/>
        </w:trPr>
        <w:tc>
          <w:tcPr>
            <w:tcW w:w="764" w:type="dxa"/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303" w:type="dxa"/>
            <w:tcBorders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准考证号码</w:t>
            </w:r>
          </w:p>
        </w:tc>
        <w:tc>
          <w:tcPr>
            <w:tcW w:w="3415" w:type="dxa"/>
            <w:tcBorders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079" w:type="dxa"/>
            <w:tcBorders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4299" w:type="dxa"/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喻</w:t>
            </w:r>
            <w:proofErr w:type="gramEnd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林源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20155001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县招商局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刘全政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20155002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县招商局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 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20155004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县招商局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64+0.5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2015.2县委政府表彰"三线三边"整治先进个人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吴宗保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20155010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县社会救助核查中心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吴孔斌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20155014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县社会救助核查中心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王子涵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20155019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县社会救助核查中心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江春燕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20155023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县城乡居民养老保险管理服务中心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20155024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县城乡居民养老保险管理服务中心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 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20155026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县城乡居民养老保险管理服务中心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强作礼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20155030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县农村综合产权交易中心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贾 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20155031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县农村综合产权交易中心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陈仁喜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20155032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县农村综合产权交易中心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洪婷婷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20155034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县农村综合产权交易中心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孙先会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20155036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县农村综合产权交易中心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张功磊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20155037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县农村综合产权交易中心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何小璇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20155039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县农村综合产权交易中心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彭</w:t>
            </w:r>
            <w:proofErr w:type="gramEnd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  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20155041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县信访联合接</w:t>
            </w: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访中心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71+0.5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2013.9县委政府表彰优秀教师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高晓路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20155043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县信访联合接</w:t>
            </w: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访中心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朱永霖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20155044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县信访联合接</w:t>
            </w: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访中心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何  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20155045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县信访联合接</w:t>
            </w: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访中心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陈进晨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20155047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现代产业园区财政金融局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吴以飞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20155048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现代产业园区财政金融局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  </w:t>
            </w: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20155049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现代产业园区财政金融局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闵运平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20155052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现代产业园区财政金融局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吴泽江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20155054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现代产业园区财政金融局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王玉兰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20155055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现代产业园区财政金融局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汪文智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20155056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现代产业园区财政金融局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陶丹</w:t>
            </w:r>
            <w:proofErr w:type="gramStart"/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20155058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现代产业园区财政金融局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9224D" w:rsidRPr="0099224D" w:rsidTr="0099224D">
        <w:trPr>
          <w:trHeight w:val="375"/>
          <w:tblCellSpacing w:w="0" w:type="dxa"/>
        </w:trPr>
        <w:tc>
          <w:tcPr>
            <w:tcW w:w="764" w:type="dxa"/>
            <w:tcBorders>
              <w:top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钟 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20155060</w:t>
            </w:r>
          </w:p>
        </w:tc>
        <w:tc>
          <w:tcPr>
            <w:tcW w:w="3415" w:type="dxa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现代产业园区财政金融局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99224D" w:rsidRPr="0099224D" w:rsidRDefault="0099224D" w:rsidP="0099224D">
            <w:pPr>
              <w:widowControl/>
              <w:wordWrap w:val="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9224D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9224D" w:rsidRPr="0099224D" w:rsidRDefault="0099224D" w:rsidP="0099224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5117A" w:rsidRPr="0099224D" w:rsidRDefault="0099224D" w:rsidP="0099224D"/>
    <w:sectPr w:rsidR="00F5117A" w:rsidRPr="0099224D" w:rsidSect="00C534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346F"/>
    <w:rsid w:val="000D0D9C"/>
    <w:rsid w:val="0038201B"/>
    <w:rsid w:val="00426BB5"/>
    <w:rsid w:val="00516816"/>
    <w:rsid w:val="00723607"/>
    <w:rsid w:val="00805FF5"/>
    <w:rsid w:val="0099224D"/>
    <w:rsid w:val="009E47CB"/>
    <w:rsid w:val="00B53DBC"/>
    <w:rsid w:val="00C5346F"/>
    <w:rsid w:val="00CA0883"/>
    <w:rsid w:val="00CD3B47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9224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B47"/>
  </w:style>
  <w:style w:type="paragraph" w:styleId="a3">
    <w:name w:val="Normal (Web)"/>
    <w:basedOn w:val="a"/>
    <w:uiPriority w:val="99"/>
    <w:semiHidden/>
    <w:unhideWhenUsed/>
    <w:rsid w:val="00CD3B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9224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29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3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B5B5B5"/>
            <w:right w:val="none" w:sz="0" w:space="0" w:color="auto"/>
          </w:divBdr>
        </w:div>
        <w:div w:id="19987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147</Words>
  <Characters>841</Characters>
  <Application>Microsoft Office Word</Application>
  <DocSecurity>0</DocSecurity>
  <Lines>7</Lines>
  <Paragraphs>1</Paragraphs>
  <ScaleCrop>false</ScaleCrop>
  <Company>微软中国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2015-09-28T07:11:00Z</dcterms:created>
  <dcterms:modified xsi:type="dcterms:W3CDTF">2015-09-28T07:11:00Z</dcterms:modified>
</cp:coreProperties>
</file>