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2C2" w:rsidRPr="001722C2" w:rsidRDefault="001722C2" w:rsidP="001722C2">
      <w:pPr>
        <w:widowControl/>
        <w:shd w:val="clear" w:color="auto" w:fill="FFFFFF"/>
        <w:spacing w:line="500" w:lineRule="atLeast"/>
        <w:ind w:firstLine="480"/>
        <w:jc w:val="left"/>
        <w:rPr>
          <w:rFonts w:ascii="Simsun" w:eastAsia="宋体" w:hAnsi="Simsun" w:cs="宋体"/>
          <w:color w:val="585757"/>
          <w:kern w:val="0"/>
          <w:szCs w:val="21"/>
        </w:rPr>
      </w:pPr>
      <w:r w:rsidRPr="001722C2">
        <w:rPr>
          <w:rFonts w:ascii="仿宋_GB2312" w:eastAsia="仿宋_GB2312" w:hAnsi="Simsun" w:cs="宋体" w:hint="eastAsia"/>
          <w:color w:val="585757"/>
          <w:kern w:val="0"/>
          <w:sz w:val="32"/>
          <w:szCs w:val="32"/>
        </w:rPr>
        <w:t>襄阳市法律援助中心等</w:t>
      </w:r>
      <w:r w:rsidRPr="001722C2">
        <w:rPr>
          <w:rFonts w:ascii="仿宋_GB2312" w:eastAsia="仿宋_GB2312" w:hAnsi="Simsun" w:cs="宋体" w:hint="eastAsia"/>
          <w:color w:val="585757"/>
          <w:kern w:val="0"/>
          <w:szCs w:val="21"/>
        </w:rPr>
        <w:t>21</w:t>
      </w:r>
      <w:r w:rsidRPr="001722C2">
        <w:rPr>
          <w:rFonts w:ascii="仿宋_GB2312" w:eastAsia="仿宋_GB2312" w:hAnsi="Simsun" w:cs="宋体" w:hint="eastAsia"/>
          <w:color w:val="585757"/>
          <w:kern w:val="0"/>
          <w:sz w:val="32"/>
          <w:szCs w:val="32"/>
        </w:rPr>
        <w:t>家事业单位公开招聘拟聘用人员名单</w:t>
      </w:r>
    </w:p>
    <w:tbl>
      <w:tblPr>
        <w:tblW w:w="9016" w:type="dxa"/>
        <w:tblInd w:w="-72" w:type="dxa"/>
        <w:tblCellMar>
          <w:left w:w="0" w:type="dxa"/>
          <w:right w:w="0" w:type="dxa"/>
        </w:tblCellMar>
        <w:tblLook w:val="04A0"/>
      </w:tblPr>
      <w:tblGrid>
        <w:gridCol w:w="2177"/>
        <w:gridCol w:w="1140"/>
        <w:gridCol w:w="973"/>
        <w:gridCol w:w="2986"/>
        <w:gridCol w:w="1740"/>
      </w:tblGrid>
      <w:tr w:rsidR="001722C2" w:rsidRPr="001722C2" w:rsidTr="001722C2">
        <w:trPr>
          <w:trHeight w:val="420"/>
        </w:trPr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黑体" w:eastAsia="黑体" w:hAnsi="宋体" w:cs="宋体" w:hint="eastAsia"/>
                <w:color w:val="000000"/>
                <w:kern w:val="0"/>
                <w:sz w:val="30"/>
                <w:szCs w:val="30"/>
              </w:rPr>
              <w:t>报考单位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黑体" w:eastAsia="黑体" w:hAnsi="宋体" w:cs="宋体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黑体" w:eastAsia="黑体" w:hAnsi="宋体" w:cs="宋体" w:hint="eastAsi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黑体" w:eastAsia="黑体" w:hAnsi="宋体" w:cs="宋体" w:hint="eastAsia"/>
                <w:color w:val="000000"/>
                <w:kern w:val="0"/>
                <w:sz w:val="30"/>
                <w:szCs w:val="30"/>
              </w:rPr>
              <w:t>报考岗位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黑体" w:eastAsia="黑体" w:hAnsi="宋体" w:cs="宋体" w:hint="eastAsia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1722C2" w:rsidRPr="001722C2" w:rsidTr="001722C2">
        <w:trPr>
          <w:trHeight w:val="414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市法律援助中心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李欣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法律援助中心工作人员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6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市法律援助中心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陈谷云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法律援助中心工作人员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47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市同和医院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洪莉娟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财务科工作人员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47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市同和医院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王金灵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人事科工作人员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市同和医院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王慧丽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市同和医院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张祖圩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男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市安定医院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李兴国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男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护士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市安定医院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董习文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护士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市安定医院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陈芳媛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护士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市安定医院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李春慧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护士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lastRenderedPageBreak/>
              <w:t>市安定医院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向</w:t>
            </w:r>
            <w:r w:rsidRPr="001722C2">
              <w:rPr>
                <w:rFonts w:ascii="宋体" w:eastAsia="宋体" w:hAnsi="宋体" w:cs="宋体" w:hint="eastAsia"/>
                <w:color w:val="585757"/>
                <w:kern w:val="0"/>
                <w:sz w:val="24"/>
                <w:szCs w:val="24"/>
              </w:rPr>
              <w:t>佺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男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医生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市安定医院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汪国凤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医生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市安定医院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黄欢欢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医生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市职业病防治院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吴纳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临床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市职业病防治院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张娟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康复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市职业病防治院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樊雪梅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康复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市职业病防治院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夏</w:t>
            </w:r>
            <w:r w:rsidRPr="001722C2">
              <w:rPr>
                <w:rFonts w:ascii="宋体" w:eastAsia="宋体" w:hAnsi="宋体" w:cs="宋体" w:hint="eastAsia"/>
                <w:color w:val="585757"/>
                <w:kern w:val="0"/>
                <w:sz w:val="24"/>
                <w:szCs w:val="24"/>
              </w:rPr>
              <w:t>贇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医学影像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递补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市护士学校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张少君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教师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市惠民医院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雷明豪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男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医生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市惠民医院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宋文婷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医生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市科技馆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刘满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男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展览部巡展岗位工作人员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市院士专家联络服务中心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樊怡苗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财务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lastRenderedPageBreak/>
              <w:t>市院士专家联络服务中心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陈卓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男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信息平台维护工作人员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市院士专家联络服务中心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邓君陶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科技服务工作人员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市路灯管理处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吴迪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男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市路灯管理处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申昌杰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男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照明监控管理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市规划展览馆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冯亚文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办公财务部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递补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市规划展览馆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陈赛娥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策划展陈部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递补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市规划展览馆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郑梦雪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讲解接待部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市劳动就业训练中心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张明超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男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综合办公室科员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市委、市政府机关文印中心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杨梦捷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男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计算机、数码设备操作维护岗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襄阳市文学院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王文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男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网站管理和计算机维护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襄阳市文学院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朱贝贝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编辑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市食品药品检验所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贾波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药品检验员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lastRenderedPageBreak/>
              <w:t>市食品药品检验所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郭胜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男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食品检验员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市食品药品检验所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张俊卓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食品检验员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市食品药品检验所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邱韵心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食品检验员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高新区二十七中学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孙振东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男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高新区二十七中学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郭果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递补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高新区二十七中学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龙灵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英语教师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高新区二十七中学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王晨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高新区四十二中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张婉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地理教师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高新区四十二中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张璐璐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高新区四十二中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李亚平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高新区四十二中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肖明慧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英语教师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高新区四十二中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杨欢欢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数学教师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lastRenderedPageBreak/>
              <w:t>高新区四十二中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荣赤舟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物理教师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高新区四十二中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张新丽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物理教师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高新区四十二中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李娇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生物教师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高新区刘集中学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吉云鹤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高新区马营小学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曾雨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英语教师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高新区明德小学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李欢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语文教师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高新区明德小学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葛玲丽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音乐教师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高新区明德小学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张俊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美术教师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高新区团山镇卫生院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李世龙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男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内科医师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  <w:tr w:rsidR="001722C2" w:rsidRPr="001722C2" w:rsidTr="001722C2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高新区米庄卫生院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龚舒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会计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2C2" w:rsidRPr="001722C2" w:rsidRDefault="001722C2" w:rsidP="001722C2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1722C2">
              <w:rPr>
                <w:rFonts w:ascii="仿宋_GB2312" w:eastAsia="仿宋_GB2312" w:hAnsi="宋体" w:cs="宋体" w:hint="eastAsia"/>
                <w:color w:val="585757"/>
                <w:kern w:val="0"/>
                <w:sz w:val="28"/>
                <w:szCs w:val="28"/>
              </w:rPr>
              <w:t> </w:t>
            </w:r>
          </w:p>
        </w:tc>
      </w:tr>
    </w:tbl>
    <w:p w:rsidR="000E0DDB" w:rsidRPr="001722C2" w:rsidRDefault="000E0DDB" w:rsidP="001722C2"/>
    <w:sectPr w:rsidR="000E0DDB" w:rsidRPr="001722C2" w:rsidSect="000E0D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398E"/>
    <w:rsid w:val="000E0DDB"/>
    <w:rsid w:val="001061B8"/>
    <w:rsid w:val="001722C2"/>
    <w:rsid w:val="0038201B"/>
    <w:rsid w:val="00397941"/>
    <w:rsid w:val="003C52A2"/>
    <w:rsid w:val="0040489F"/>
    <w:rsid w:val="00426BB5"/>
    <w:rsid w:val="00516816"/>
    <w:rsid w:val="00584166"/>
    <w:rsid w:val="0071398E"/>
    <w:rsid w:val="00723607"/>
    <w:rsid w:val="009E47CB"/>
    <w:rsid w:val="00AD44F2"/>
    <w:rsid w:val="00B13703"/>
    <w:rsid w:val="00B53DBC"/>
    <w:rsid w:val="00D133D6"/>
    <w:rsid w:val="00D92371"/>
    <w:rsid w:val="00E3390F"/>
    <w:rsid w:val="00E363FB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9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E0DDB"/>
    <w:rPr>
      <w:b/>
      <w:bCs/>
    </w:rPr>
  </w:style>
  <w:style w:type="character" w:styleId="a5">
    <w:name w:val="Hyperlink"/>
    <w:basedOn w:val="a0"/>
    <w:uiPriority w:val="99"/>
    <w:semiHidden/>
    <w:unhideWhenUsed/>
    <w:rsid w:val="00E363F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363FB"/>
    <w:rPr>
      <w:color w:val="800080"/>
      <w:u w:val="single"/>
    </w:rPr>
  </w:style>
  <w:style w:type="character" w:customStyle="1" w:styleId="apple-converted-space">
    <w:name w:val="apple-converted-space"/>
    <w:basedOn w:val="a0"/>
    <w:rsid w:val="00D133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8541">
          <w:marLeft w:val="0"/>
          <w:marRight w:val="0"/>
          <w:marTop w:val="0"/>
          <w:marBottom w:val="0"/>
          <w:divBdr>
            <w:top w:val="single" w:sz="6" w:space="11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5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55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2106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192</Words>
  <Characters>1095</Characters>
  <Application>Microsoft Office Word</Application>
  <DocSecurity>0</DocSecurity>
  <Lines>9</Lines>
  <Paragraphs>2</Paragraphs>
  <ScaleCrop>false</ScaleCrop>
  <Company>微软中国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2015-09-10T07:38:00Z</dcterms:created>
  <dcterms:modified xsi:type="dcterms:W3CDTF">2015-09-10T07:38:00Z</dcterms:modified>
</cp:coreProperties>
</file>